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10" w:lineRule="auto"/>
        <w:rPr>
          <w:rFonts w:hint="eastAsia" w:ascii="黑体" w:hAnsi="黑体" w:eastAsia="黑体" w:cs="黑体"/>
          <w:b w:val="0"/>
          <w:bCs w:val="0"/>
          <w:spacing w:val="1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8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方正仿宋_GBK" w:hAnsi="仿宋" w:eastAsia="方正仿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李俊镇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“九小”场所、“三合一”场所消防安全专项治理统计表</w:t>
      </w:r>
    </w:p>
    <w:tbl>
      <w:tblPr>
        <w:tblStyle w:val="6"/>
        <w:tblpPr w:leftFromText="180" w:rightFromText="180" w:vertAnchor="text" w:horzAnchor="page" w:tblpX="2268" w:tblpY="39"/>
        <w:tblOverlap w:val="never"/>
        <w:tblW w:w="132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00"/>
        <w:gridCol w:w="930"/>
        <w:gridCol w:w="910"/>
        <w:gridCol w:w="980"/>
        <w:gridCol w:w="1020"/>
        <w:gridCol w:w="1035"/>
        <w:gridCol w:w="1020"/>
        <w:gridCol w:w="990"/>
        <w:gridCol w:w="1080"/>
        <w:gridCol w:w="1005"/>
        <w:gridCol w:w="123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9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安排部署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（是/否）</w:t>
            </w:r>
          </w:p>
        </w:tc>
        <w:tc>
          <w:tcPr>
            <w:tcW w:w="184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检查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发现火灾隐患（条）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督促整改（条）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清理违规留宿人员（人）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安装铁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栅栏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（处）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拆除铁栅栏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（处）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安装独立感烟报警（套）</w:t>
            </w:r>
          </w:p>
        </w:tc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简易喷淋（套）</w:t>
            </w:r>
          </w:p>
        </w:tc>
        <w:tc>
          <w:tcPr>
            <w:tcW w:w="12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清理电动自行车违规充电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组织开展消防培训（次）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共检查（次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91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其中联合检查（次）</w:t>
            </w: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YzdkMjUwMTQwNzU2YzZhZThlYTllNDAxYzFlMzYifQ=="/>
  </w:docVars>
  <w:rsids>
    <w:rsidRoot w:val="73497961"/>
    <w:rsid w:val="12911375"/>
    <w:rsid w:val="1AA913CB"/>
    <w:rsid w:val="28375A9C"/>
    <w:rsid w:val="4A5D2079"/>
    <w:rsid w:val="5F2679F0"/>
    <w:rsid w:val="73497961"/>
    <w:rsid w:val="77A6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index 5"/>
    <w:basedOn w:val="1"/>
    <w:next w:val="1"/>
    <w:unhideWhenUsed/>
    <w:qFormat/>
    <w:uiPriority w:val="99"/>
    <w:pPr>
      <w:ind w:left="1680"/>
    </w:p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151</Characters>
  <Lines>0</Lines>
  <Paragraphs>0</Paragraphs>
  <TotalTime>7</TotalTime>
  <ScaleCrop>false</ScaleCrop>
  <LinksUpToDate>false</LinksUpToDate>
  <CharactersWithSpaces>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2023-04-06T09:51:00Z</dcterms:created>
  <dc:creator>  萌萌的贝壳 。</dc:creator>
  <cp:lastModifiedBy>WPS_1668756590</cp:lastModifiedBy>
  <dcterms:modified xsi:type="dcterms:W3CDTF">2023-04-28T03:05:13Z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A72FB3B5E4E541B2822C5EE9A1E27879_13</vt:lpwstr>
  </property>
</Properties>
</file>