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tLeast"/>
        <w:rPr>
          <w:rFonts w:hint="eastAsia" w:ascii="黑体" w:hAnsi="黑体" w:eastAsia="黑体"/>
          <w:bCs/>
          <w:sz w:val="32"/>
          <w:szCs w:val="32"/>
        </w:rPr>
      </w:pPr>
      <w:r>
        <w:rPr>
          <w:rFonts w:hint="eastAsia" w:ascii="黑体" w:hAnsi="黑体" w:eastAsia="黑体"/>
          <w:bCs/>
          <w:sz w:val="32"/>
          <w:szCs w:val="32"/>
        </w:rPr>
        <w:t>附件</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宁夏回族自治区特种设备检验检测收费标准</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b/>
          <w:bCs/>
          <w:sz w:val="28"/>
          <w:szCs w:val="28"/>
        </w:rPr>
      </w:pPr>
    </w:p>
    <w:p>
      <w:pPr>
        <w:spacing w:line="600" w:lineRule="exact"/>
        <w:ind w:firstLine="0" w:firstLineChars="0"/>
        <w:jc w:val="left"/>
        <w:rPr>
          <w:rFonts w:hint="eastAsia" w:ascii="Times New Roman" w:hAnsi="Times New Roman" w:eastAsia="黑体" w:cs="Times New Roman"/>
          <w:b w:val="0"/>
          <w:bCs w:val="0"/>
          <w:sz w:val="28"/>
          <w:szCs w:val="28"/>
        </w:rPr>
      </w:pPr>
      <w:r>
        <w:rPr>
          <w:rFonts w:hint="eastAsia" w:ascii="Times New Roman" w:hAnsi="Times New Roman" w:eastAsia="黑体" w:cs="Times New Roman"/>
          <w:b w:val="0"/>
          <w:bCs w:val="0"/>
          <w:sz w:val="28"/>
          <w:szCs w:val="28"/>
        </w:rPr>
        <w:t>1</w:t>
      </w:r>
      <w:r>
        <w:rPr>
          <w:rFonts w:hint="default" w:ascii="Times New Roman" w:hAnsi="Times New Roman" w:eastAsia="黑体" w:cs="Times New Roman"/>
          <w:b w:val="0"/>
          <w:bCs w:val="0"/>
          <w:sz w:val="28"/>
          <w:szCs w:val="28"/>
          <w:lang w:val="en"/>
        </w:rPr>
        <w:t>.</w:t>
      </w:r>
      <w:r>
        <w:rPr>
          <w:rFonts w:hint="eastAsia" w:ascii="Times New Roman" w:hAnsi="Times New Roman" w:eastAsia="黑体" w:cs="Times New Roman"/>
          <w:b w:val="0"/>
          <w:bCs w:val="0"/>
          <w:sz w:val="28"/>
          <w:szCs w:val="28"/>
        </w:rPr>
        <w:t>工业锅炉检验收费标准</w:t>
      </w:r>
    </w:p>
    <w:tbl>
      <w:tblPr>
        <w:tblStyle w:val="4"/>
        <w:tblpPr w:leftFromText="180" w:rightFromText="180" w:vertAnchor="text" w:horzAnchor="margin" w:tblpXSpec="center" w:tblpY="133"/>
        <w:tblW w:w="93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8" w:type="dxa"/>
          <w:bottom w:w="85" w:type="dxa"/>
          <w:right w:w="28" w:type="dxa"/>
        </w:tblCellMar>
      </w:tblPr>
      <w:tblGrid>
        <w:gridCol w:w="543"/>
        <w:gridCol w:w="669"/>
        <w:gridCol w:w="636"/>
        <w:gridCol w:w="1310"/>
        <w:gridCol w:w="943"/>
        <w:gridCol w:w="1110"/>
        <w:gridCol w:w="41"/>
        <w:gridCol w:w="976"/>
        <w:gridCol w:w="1121"/>
        <w:gridCol w:w="1089"/>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8" w:type="dxa"/>
            <w:bottom w:w="85" w:type="dxa"/>
            <w:right w:w="28" w:type="dxa"/>
          </w:tblCellMar>
        </w:tblPrEx>
        <w:trPr>
          <w:cantSplit/>
          <w:trHeight w:val="204" w:hRule="atLeast"/>
          <w:jc w:val="center"/>
        </w:trPr>
        <w:tc>
          <w:tcPr>
            <w:tcW w:w="3158" w:type="dxa"/>
            <w:gridSpan w:val="4"/>
            <w:tcBorders>
              <w:bottom w:val="single" w:color="auto" w:sz="4" w:space="0"/>
            </w:tcBorders>
            <w:vAlign w:val="top"/>
          </w:tcPr>
          <w:p>
            <w:pPr>
              <w:spacing w:line="160" w:lineRule="atLeast"/>
              <w:ind w:firstLine="295" w:firstLineChars="105"/>
              <w:rPr>
                <w:rFonts w:hint="default" w:ascii="Times New Roman" w:hAnsi="Times New Roman" w:eastAsia="仿宋_GB2312" w:cs="Times New Roman"/>
              </w:rPr>
            </w:pPr>
            <w:r>
              <w:rPr>
                <w:rFonts w:hint="default" w:ascii="Times New Roman" w:hAnsi="Times New Roman" w:eastAsia="仿宋_GB2312" w:cs="Times New Roman"/>
                <w:b/>
                <w:bCs/>
                <w:sz w:val="28"/>
                <w:szCs w:val="28"/>
              </w:rPr>
              <mc:AlternateContent>
                <mc:Choice Requires="wps">
                  <w:drawing>
                    <wp:anchor distT="0" distB="0" distL="114300" distR="114300" simplePos="0" relativeHeight="251677696" behindDoc="0" locked="0" layoutInCell="1" allowOverlap="1">
                      <wp:simplePos x="0" y="0"/>
                      <wp:positionH relativeFrom="column">
                        <wp:posOffset>893445</wp:posOffset>
                      </wp:positionH>
                      <wp:positionV relativeFrom="paragraph">
                        <wp:posOffset>-43815</wp:posOffset>
                      </wp:positionV>
                      <wp:extent cx="819150" cy="697230"/>
                      <wp:effectExtent l="3175" t="3810" r="15875" b="3810"/>
                      <wp:wrapNone/>
                      <wp:docPr id="2" name="自选图形 7"/>
                      <wp:cNvGraphicFramePr/>
                      <a:graphic xmlns:a="http://schemas.openxmlformats.org/drawingml/2006/main">
                        <a:graphicData uri="http://schemas.microsoft.com/office/word/2010/wordprocessingShape">
                          <wps:wsp>
                            <wps:cNvCnPr/>
                            <wps:spPr>
                              <a:xfrm flipH="1" flipV="1">
                                <a:off x="0" y="0"/>
                                <a:ext cx="819150" cy="6972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flip:x y;margin-left:70.35pt;margin-top:-3.45pt;height:54.9pt;width:64.5pt;z-index:251677696;mso-width-relative:page;mso-height-relative:page;" filled="f" stroked="t" coordsize="21600,21600" o:gfxdata="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GD8YNkAAAAKAQAADwAAAAAAAAABACAAAAAiAAAAZHJzL2Rvd25yZXYueG1sUEsBAhQAFAAAAAgA&#10;h07iQO6a2a/rAQAArQMAAA4AAAAAAAAAAQAgAAAAKAEAAGRycy9lMm9Eb2MueG1sUEsFBgAAAAAG&#10;AAYAWQEAAIUFAAAAAA==&#10;">
                      <v:fill on="f" focussize="0,0"/>
                      <v:stroke color="#000000" joinstyle="round"/>
                      <v:imagedata o:title=""/>
                      <o:lock v:ext="edit" aspectratio="f"/>
                    </v:shape>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-48895</wp:posOffset>
                      </wp:positionV>
                      <wp:extent cx="746125" cy="702310"/>
                      <wp:effectExtent l="3175" t="3175" r="12700" b="18415"/>
                      <wp:wrapNone/>
                      <wp:docPr id="5" name="自选图形 6"/>
                      <wp:cNvGraphicFramePr/>
                      <a:graphic xmlns:a="http://schemas.openxmlformats.org/drawingml/2006/main">
                        <a:graphicData uri="http://schemas.microsoft.com/office/word/2010/wordprocessingShape">
                          <wps:wsp>
                            <wps:cNvCnPr/>
                            <wps:spPr>
                              <a:xfrm>
                                <a:off x="0" y="0"/>
                                <a:ext cx="746125" cy="7023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0.4pt;margin-top:-3.85pt;height:55.3pt;width:58.75pt;z-index:251662336;mso-width-relative:page;mso-height-relative:page;" filled="f" stroked="t" coordsize="21600,21600" o:gfxdata="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Q4F4bVAAAACAEAAA8AAAAA&#10;AAAAAQAgAAAAIgAAAGRycy9kb3ducmV2LnhtbFBLAQIUABQAAAAIAIdO4kBZjUsL3gEAAJkDAAAO&#10;AAAAAAAAAAEAIAAAACQBAABkcnMvZTJvRG9jLnhtbFBLBQYAAAAABgAGAFkBAAB0BQAAAAA=&#10;">
                      <v:fill on="f" focussize="0,0"/>
                      <v:stroke color="#000000" joinstyle="round"/>
                      <v:imagedata o:title=""/>
                      <o:lock v:ext="edit" aspectratio="f"/>
                    </v:shape>
                  </w:pict>
                </mc:Fallback>
              </mc:AlternateContent>
            </w:r>
            <w:r>
              <w:rPr>
                <w:rFonts w:hint="default" w:ascii="Times New Roman" w:hAnsi="Times New Roman" w:eastAsia="仿宋_GB2312" w:cs="Times New Roman"/>
              </w:rPr>
              <w:t xml:space="preserve">                    容量</w:t>
            </w:r>
          </w:p>
          <w:p>
            <w:pPr>
              <w:spacing w:line="160" w:lineRule="atLeast"/>
              <w:ind w:firstLine="840" w:firstLineChars="400"/>
              <w:rPr>
                <w:rFonts w:hint="default" w:ascii="Times New Roman" w:hAnsi="Times New Roman" w:eastAsia="仿宋_GB2312" w:cs="Times New Roman"/>
              </w:rPr>
            </w:pPr>
            <w:r>
              <w:rPr>
                <w:rFonts w:hint="default" w:ascii="Times New Roman" w:hAnsi="Times New Roman" w:eastAsia="仿宋_GB2312" w:cs="Times New Roman"/>
              </w:rPr>
              <w:t>收费标准       D(t/h)</w:t>
            </w:r>
          </w:p>
          <w:p>
            <w:pPr>
              <w:spacing w:line="160" w:lineRule="atLeast"/>
              <w:rPr>
                <w:rFonts w:hint="default" w:ascii="Times New Roman" w:hAnsi="Times New Roman" w:eastAsia="仿宋_GB2312" w:cs="Times New Roman"/>
              </w:rPr>
            </w:pPr>
            <w:r>
              <w:rPr>
                <w:rFonts w:hint="default" w:ascii="Times New Roman" w:hAnsi="Times New Roman" w:eastAsia="仿宋_GB2312" w:cs="Times New Roman"/>
              </w:rPr>
              <w:t xml:space="preserve">项目 </w:t>
            </w:r>
          </w:p>
        </w:tc>
        <w:tc>
          <w:tcPr>
            <w:tcW w:w="943" w:type="dxa"/>
            <w:tcBorders>
              <w:bottom w:val="single" w:color="auto" w:sz="4" w:space="0"/>
            </w:tcBorders>
            <w:vAlign w:val="center"/>
          </w:tcPr>
          <w:p>
            <w:pPr>
              <w:spacing w:line="160" w:lineRule="atLeast"/>
              <w:jc w:val="center"/>
              <w:rPr>
                <w:rFonts w:hint="default" w:ascii="Times New Roman" w:hAnsi="Times New Roman" w:eastAsia="仿宋_GB2312" w:cs="Times New Roman"/>
              </w:rPr>
            </w:pPr>
            <w:r>
              <w:rPr>
                <w:rFonts w:hint="default" w:ascii="Times New Roman" w:hAnsi="Times New Roman" w:eastAsia="仿宋_GB2312" w:cs="Times New Roman"/>
              </w:rPr>
              <w:t>D≤1</w:t>
            </w:r>
          </w:p>
        </w:tc>
        <w:tc>
          <w:tcPr>
            <w:tcW w:w="1110" w:type="dxa"/>
            <w:tcBorders>
              <w:bottom w:val="single" w:color="auto" w:sz="4" w:space="0"/>
            </w:tcBorders>
            <w:vAlign w:val="center"/>
          </w:tcPr>
          <w:p>
            <w:pPr>
              <w:spacing w:line="160" w:lineRule="atLeast"/>
              <w:jc w:val="center"/>
              <w:rPr>
                <w:rFonts w:hint="default" w:ascii="Times New Roman" w:hAnsi="Times New Roman" w:eastAsia="仿宋_GB2312" w:cs="Times New Roman"/>
              </w:rPr>
            </w:pPr>
            <w:r>
              <w:rPr>
                <w:rFonts w:hint="default" w:ascii="Times New Roman" w:hAnsi="Times New Roman" w:eastAsia="仿宋_GB2312" w:cs="Times New Roman"/>
              </w:rPr>
              <w:t>1＜D≤2</w:t>
            </w:r>
          </w:p>
        </w:tc>
        <w:tc>
          <w:tcPr>
            <w:tcW w:w="1017" w:type="dxa"/>
            <w:gridSpan w:val="2"/>
            <w:tcBorders>
              <w:bottom w:val="single" w:color="auto" w:sz="4" w:space="0"/>
            </w:tcBorders>
            <w:vAlign w:val="center"/>
          </w:tcPr>
          <w:p>
            <w:pPr>
              <w:spacing w:line="160" w:lineRule="atLeast"/>
              <w:jc w:val="center"/>
              <w:rPr>
                <w:rFonts w:hint="default" w:ascii="Times New Roman" w:hAnsi="Times New Roman" w:eastAsia="仿宋_GB2312" w:cs="Times New Roman"/>
              </w:rPr>
            </w:pPr>
            <w:r>
              <w:rPr>
                <w:rFonts w:hint="default" w:ascii="Times New Roman" w:hAnsi="Times New Roman" w:eastAsia="仿宋_GB2312" w:cs="Times New Roman"/>
              </w:rPr>
              <w:t>2＜D≤4</w:t>
            </w:r>
          </w:p>
        </w:tc>
        <w:tc>
          <w:tcPr>
            <w:tcW w:w="1121" w:type="dxa"/>
            <w:tcBorders>
              <w:bottom w:val="single" w:color="auto" w:sz="4" w:space="0"/>
            </w:tcBorders>
            <w:vAlign w:val="center"/>
          </w:tcPr>
          <w:p>
            <w:pPr>
              <w:spacing w:line="160" w:lineRule="atLeast"/>
              <w:jc w:val="center"/>
              <w:rPr>
                <w:rFonts w:hint="default" w:ascii="Times New Roman" w:hAnsi="Times New Roman" w:eastAsia="仿宋_GB2312" w:cs="Times New Roman"/>
              </w:rPr>
            </w:pPr>
            <w:r>
              <w:rPr>
                <w:rFonts w:hint="default" w:ascii="Times New Roman" w:hAnsi="Times New Roman" w:eastAsia="仿宋_GB2312" w:cs="Times New Roman"/>
              </w:rPr>
              <w:t>4＜D≤6</w:t>
            </w:r>
          </w:p>
        </w:tc>
        <w:tc>
          <w:tcPr>
            <w:tcW w:w="1089" w:type="dxa"/>
            <w:tcBorders>
              <w:bottom w:val="single" w:color="auto" w:sz="4" w:space="0"/>
            </w:tcBorders>
            <w:vAlign w:val="center"/>
          </w:tcPr>
          <w:p>
            <w:pPr>
              <w:spacing w:line="160" w:lineRule="atLeast"/>
              <w:jc w:val="center"/>
              <w:rPr>
                <w:rFonts w:hint="default" w:ascii="Times New Roman" w:hAnsi="Times New Roman" w:eastAsia="仿宋_GB2312" w:cs="Times New Roman"/>
              </w:rPr>
            </w:pPr>
            <w:r>
              <w:rPr>
                <w:rFonts w:hint="default" w:ascii="Times New Roman" w:hAnsi="Times New Roman" w:eastAsia="仿宋_GB2312" w:cs="Times New Roman"/>
              </w:rPr>
              <w:t>6＜D≤10</w:t>
            </w:r>
          </w:p>
        </w:tc>
        <w:tc>
          <w:tcPr>
            <w:tcW w:w="949" w:type="dxa"/>
            <w:tcBorders>
              <w:bottom w:val="single" w:color="auto" w:sz="4" w:space="0"/>
            </w:tcBorders>
            <w:vAlign w:val="center"/>
          </w:tcPr>
          <w:p>
            <w:pPr>
              <w:spacing w:line="160" w:lineRule="atLeast"/>
              <w:jc w:val="center"/>
              <w:rPr>
                <w:rFonts w:hint="default" w:ascii="Times New Roman" w:hAnsi="Times New Roman" w:eastAsia="仿宋_GB2312" w:cs="Times New Roman"/>
              </w:rPr>
            </w:pPr>
            <w:r>
              <w:rPr>
                <w:rFonts w:hint="default" w:ascii="Times New Roman" w:hAnsi="Times New Roman" w:eastAsia="仿宋_GB2312" w:cs="Times New Roman"/>
              </w:rPr>
              <w:t>D＞10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8" w:type="dxa"/>
            <w:bottom w:w="85" w:type="dxa"/>
            <w:right w:w="28" w:type="dxa"/>
          </w:tblCellMar>
        </w:tblPrEx>
        <w:trPr>
          <w:cantSplit/>
          <w:trHeight w:val="142" w:hRule="atLeast"/>
          <w:jc w:val="center"/>
        </w:trPr>
        <w:tc>
          <w:tcPr>
            <w:tcW w:w="543"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1</w:t>
            </w:r>
          </w:p>
        </w:tc>
        <w:tc>
          <w:tcPr>
            <w:tcW w:w="669" w:type="dxa"/>
            <w:vMerge w:val="restart"/>
            <w:textDirection w:val="tbRlV"/>
            <w:vAlign w:val="center"/>
          </w:tcPr>
          <w:p>
            <w:pPr>
              <w:snapToGrid w:val="0"/>
              <w:spacing w:line="240" w:lineRule="atLeast"/>
              <w:ind w:left="113" w:right="113"/>
              <w:jc w:val="center"/>
              <w:rPr>
                <w:rFonts w:hint="default" w:ascii="Times New Roman" w:hAnsi="Times New Roman" w:eastAsia="仿宋_GB2312" w:cs="Times New Roman"/>
              </w:rPr>
            </w:pPr>
            <w:r>
              <w:rPr>
                <w:rFonts w:hint="default" w:ascii="Times New Roman" w:hAnsi="Times New Roman" w:eastAsia="仿宋_GB2312" w:cs="Times New Roman"/>
              </w:rPr>
              <w:t>定期检验</w:t>
            </w:r>
          </w:p>
        </w:tc>
        <w:tc>
          <w:tcPr>
            <w:tcW w:w="1946" w:type="dxa"/>
            <w:gridSpan w:val="2"/>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内部检验（元/台）</w:t>
            </w:r>
          </w:p>
        </w:tc>
        <w:tc>
          <w:tcPr>
            <w:tcW w:w="943"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200</w:t>
            </w:r>
          </w:p>
        </w:tc>
        <w:tc>
          <w:tcPr>
            <w:tcW w:w="1110"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250</w:t>
            </w:r>
          </w:p>
        </w:tc>
        <w:tc>
          <w:tcPr>
            <w:tcW w:w="1017" w:type="dxa"/>
            <w:gridSpan w:val="2"/>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350</w:t>
            </w:r>
          </w:p>
        </w:tc>
        <w:tc>
          <w:tcPr>
            <w:tcW w:w="1121"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400</w:t>
            </w:r>
          </w:p>
        </w:tc>
        <w:tc>
          <w:tcPr>
            <w:tcW w:w="2038" w:type="dxa"/>
            <w:gridSpan w:val="2"/>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4</w:t>
            </w:r>
            <w:r>
              <w:rPr>
                <w:rFonts w:hint="default" w:ascii="Times New Roman" w:hAnsi="Times New Roman" w:eastAsia="仿宋_GB2312" w:cs="Times New Roman"/>
                <w:lang w:val="en-US" w:eastAsia="zh-CN"/>
              </w:rPr>
              <w:t>0</w:t>
            </w:r>
            <w:r>
              <w:rPr>
                <w:rFonts w:hint="default" w:ascii="Times New Roman" w:hAnsi="Times New Roman" w:eastAsia="仿宋_GB2312" w:cs="Times New Roman"/>
              </w:rPr>
              <w:t>0+20×（D-4）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8" w:type="dxa"/>
            <w:bottom w:w="85" w:type="dxa"/>
            <w:right w:w="28" w:type="dxa"/>
          </w:tblCellMar>
        </w:tblPrEx>
        <w:trPr>
          <w:cantSplit/>
          <w:trHeight w:val="142" w:hRule="atLeast"/>
          <w:jc w:val="center"/>
        </w:trPr>
        <w:tc>
          <w:tcPr>
            <w:tcW w:w="543"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2</w:t>
            </w:r>
          </w:p>
        </w:tc>
        <w:tc>
          <w:tcPr>
            <w:tcW w:w="669" w:type="dxa"/>
            <w:vMerge w:val="continue"/>
            <w:vAlign w:val="center"/>
          </w:tcPr>
          <w:p>
            <w:pPr>
              <w:snapToGrid w:val="0"/>
              <w:spacing w:line="240" w:lineRule="atLeast"/>
              <w:jc w:val="center"/>
              <w:rPr>
                <w:rFonts w:hint="default" w:ascii="Times New Roman" w:hAnsi="Times New Roman" w:eastAsia="仿宋_GB2312" w:cs="Times New Roman"/>
              </w:rPr>
            </w:pPr>
          </w:p>
        </w:tc>
        <w:tc>
          <w:tcPr>
            <w:tcW w:w="1946" w:type="dxa"/>
            <w:gridSpan w:val="2"/>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lang w:eastAsia="zh-CN"/>
              </w:rPr>
              <w:t>外部</w:t>
            </w:r>
            <w:r>
              <w:rPr>
                <w:rFonts w:hint="default" w:ascii="Times New Roman" w:hAnsi="Times New Roman" w:eastAsia="仿宋_GB2312" w:cs="Times New Roman"/>
              </w:rPr>
              <w:t>检验（元/台）</w:t>
            </w:r>
          </w:p>
        </w:tc>
        <w:tc>
          <w:tcPr>
            <w:tcW w:w="6229" w:type="dxa"/>
            <w:gridSpan w:val="7"/>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按同容量锅炉内部检验费的0.5倍收取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8" w:type="dxa"/>
            <w:bottom w:w="85" w:type="dxa"/>
            <w:right w:w="28" w:type="dxa"/>
          </w:tblCellMar>
        </w:tblPrEx>
        <w:trPr>
          <w:cantSplit/>
          <w:trHeight w:val="90" w:hRule="atLeast"/>
          <w:jc w:val="center"/>
        </w:trPr>
        <w:tc>
          <w:tcPr>
            <w:tcW w:w="543"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3</w:t>
            </w:r>
          </w:p>
        </w:tc>
        <w:tc>
          <w:tcPr>
            <w:tcW w:w="669" w:type="dxa"/>
            <w:vMerge w:val="continue"/>
            <w:vAlign w:val="center"/>
          </w:tcPr>
          <w:p>
            <w:pPr>
              <w:snapToGrid w:val="0"/>
              <w:spacing w:line="240" w:lineRule="atLeast"/>
              <w:jc w:val="center"/>
              <w:rPr>
                <w:rFonts w:hint="default" w:ascii="Times New Roman" w:hAnsi="Times New Roman" w:eastAsia="仿宋_GB2312" w:cs="Times New Roman"/>
              </w:rPr>
            </w:pPr>
          </w:p>
        </w:tc>
        <w:tc>
          <w:tcPr>
            <w:tcW w:w="1946" w:type="dxa"/>
            <w:gridSpan w:val="2"/>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水压试验（元/台）</w:t>
            </w:r>
          </w:p>
        </w:tc>
        <w:tc>
          <w:tcPr>
            <w:tcW w:w="6229" w:type="dxa"/>
            <w:gridSpan w:val="7"/>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按同容量锅炉内部检验费的1.</w:t>
            </w:r>
            <w:r>
              <w:rPr>
                <w:rFonts w:hint="default" w:ascii="Times New Roman" w:hAnsi="Times New Roman" w:eastAsia="仿宋_GB2312" w:cs="Times New Roman"/>
                <w:lang w:val="en-US" w:eastAsia="zh-CN"/>
              </w:rPr>
              <w:t>2</w:t>
            </w:r>
            <w:r>
              <w:rPr>
                <w:rFonts w:hint="default" w:ascii="Times New Roman" w:hAnsi="Times New Roman" w:eastAsia="仿宋_GB2312" w:cs="Times New Roman"/>
              </w:rPr>
              <w:t>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8" w:type="dxa"/>
            <w:bottom w:w="85" w:type="dxa"/>
            <w:right w:w="28" w:type="dxa"/>
          </w:tblCellMar>
        </w:tblPrEx>
        <w:trPr>
          <w:cantSplit/>
          <w:trHeight w:val="103" w:hRule="atLeast"/>
          <w:jc w:val="center"/>
        </w:trPr>
        <w:tc>
          <w:tcPr>
            <w:tcW w:w="543"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4</w:t>
            </w:r>
          </w:p>
        </w:tc>
        <w:tc>
          <w:tcPr>
            <w:tcW w:w="2615" w:type="dxa"/>
            <w:gridSpan w:val="3"/>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水处理设备检验（元/台）</w:t>
            </w:r>
          </w:p>
          <w:p>
            <w:pPr>
              <w:snapToGrid w:val="0"/>
              <w:spacing w:line="240" w:lineRule="atLeast"/>
              <w:jc w:val="center"/>
              <w:rPr>
                <w:rFonts w:hint="default" w:ascii="Times New Roman" w:hAnsi="Times New Roman" w:eastAsia="仿宋_GB2312" w:cs="Times New Roman"/>
                <w:w w:val="90"/>
              </w:rPr>
            </w:pPr>
            <w:r>
              <w:rPr>
                <w:rFonts w:hint="default" w:ascii="Times New Roman" w:hAnsi="Times New Roman" w:eastAsia="仿宋_GB2312" w:cs="Times New Roman"/>
              </w:rPr>
              <w:t>（在用检验）</w:t>
            </w:r>
          </w:p>
        </w:tc>
        <w:tc>
          <w:tcPr>
            <w:tcW w:w="2094" w:type="dxa"/>
            <w:gridSpan w:val="3"/>
            <w:vAlign w:val="center"/>
          </w:tcPr>
          <w:p>
            <w:pPr>
              <w:snapToGrid w:val="0"/>
              <w:spacing w:line="180" w:lineRule="atLeast"/>
              <w:jc w:val="center"/>
              <w:rPr>
                <w:rFonts w:hint="default" w:ascii="Times New Roman" w:hAnsi="Times New Roman" w:eastAsia="仿宋_GB2312" w:cs="Times New Roman"/>
              </w:rPr>
            </w:pPr>
            <w:r>
              <w:rPr>
                <w:rFonts w:hint="default" w:ascii="Times New Roman" w:hAnsi="Times New Roman" w:eastAsia="仿宋_GB2312" w:cs="Times New Roman"/>
              </w:rPr>
              <w:t>100</w:t>
            </w:r>
          </w:p>
        </w:tc>
        <w:tc>
          <w:tcPr>
            <w:tcW w:w="2097" w:type="dxa"/>
            <w:gridSpan w:val="2"/>
            <w:vAlign w:val="center"/>
          </w:tcPr>
          <w:p>
            <w:pPr>
              <w:snapToGrid w:val="0"/>
              <w:spacing w:line="180" w:lineRule="atLeast"/>
              <w:jc w:val="center"/>
              <w:rPr>
                <w:rFonts w:hint="default" w:ascii="Times New Roman" w:hAnsi="Times New Roman" w:eastAsia="仿宋_GB2312" w:cs="Times New Roman"/>
              </w:rPr>
            </w:pPr>
            <w:r>
              <w:rPr>
                <w:rFonts w:hint="default" w:ascii="Times New Roman" w:hAnsi="Times New Roman" w:eastAsia="仿宋_GB2312" w:cs="Times New Roman"/>
              </w:rPr>
              <w:t>150</w:t>
            </w:r>
          </w:p>
        </w:tc>
        <w:tc>
          <w:tcPr>
            <w:tcW w:w="2038" w:type="dxa"/>
            <w:gridSpan w:val="2"/>
            <w:vAlign w:val="center"/>
          </w:tcPr>
          <w:p>
            <w:pPr>
              <w:snapToGrid w:val="0"/>
              <w:spacing w:line="180" w:lineRule="atLeast"/>
              <w:jc w:val="center"/>
              <w:rPr>
                <w:rFonts w:hint="default" w:ascii="Times New Roman" w:hAnsi="Times New Roman" w:eastAsia="仿宋_GB2312" w:cs="Times New Roman"/>
              </w:rPr>
            </w:pPr>
            <w:r>
              <w:rPr>
                <w:rFonts w:hint="default" w:ascii="Times New Roman" w:hAnsi="Times New Roman" w:eastAsia="仿宋_GB2312" w:cs="Times New Roma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8" w:type="dxa"/>
            <w:bottom w:w="85" w:type="dxa"/>
            <w:right w:w="28" w:type="dxa"/>
          </w:tblCellMar>
        </w:tblPrEx>
        <w:trPr>
          <w:cantSplit/>
          <w:trHeight w:val="103" w:hRule="atLeast"/>
          <w:jc w:val="center"/>
        </w:trPr>
        <w:tc>
          <w:tcPr>
            <w:tcW w:w="543" w:type="dxa"/>
            <w:vMerge w:val="restart"/>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5</w:t>
            </w:r>
          </w:p>
          <w:p>
            <w:pPr>
              <w:snapToGrid w:val="0"/>
              <w:spacing w:line="240" w:lineRule="atLeast"/>
              <w:jc w:val="center"/>
              <w:rPr>
                <w:rFonts w:hint="default" w:ascii="Times New Roman" w:hAnsi="Times New Roman" w:eastAsia="仿宋_GB2312" w:cs="Times New Roman"/>
              </w:rPr>
            </w:pPr>
          </w:p>
        </w:tc>
        <w:tc>
          <w:tcPr>
            <w:tcW w:w="1305" w:type="dxa"/>
            <w:gridSpan w:val="2"/>
            <w:vMerge w:val="restart"/>
            <w:vAlign w:val="center"/>
          </w:tcPr>
          <w:p>
            <w:pPr>
              <w:snapToGrid w:val="0"/>
              <w:spacing w:line="240" w:lineRule="atLeast"/>
              <w:jc w:val="center"/>
              <w:rPr>
                <w:rFonts w:hint="default" w:ascii="Times New Roman" w:hAnsi="Times New Roman" w:eastAsia="仿宋_GB2312" w:cs="Times New Roman"/>
                <w:w w:val="90"/>
                <w:szCs w:val="21"/>
              </w:rPr>
            </w:pPr>
            <w:r>
              <w:rPr>
                <w:rFonts w:hint="default" w:ascii="Times New Roman" w:hAnsi="Times New Roman" w:eastAsia="仿宋_GB2312" w:cs="Times New Roman"/>
                <w:w w:val="90"/>
                <w:szCs w:val="21"/>
              </w:rPr>
              <w:t>产品质量监督检验（元/台）</w:t>
            </w:r>
          </w:p>
        </w:tc>
        <w:tc>
          <w:tcPr>
            <w:tcW w:w="1310" w:type="dxa"/>
            <w:vAlign w:val="center"/>
          </w:tcPr>
          <w:p>
            <w:pPr>
              <w:snapToGrid w:val="0"/>
              <w:spacing w:line="240" w:lineRule="atLeast"/>
              <w:jc w:val="center"/>
              <w:rPr>
                <w:rFonts w:hint="default" w:ascii="Times New Roman" w:hAnsi="Times New Roman" w:eastAsia="仿宋_GB2312" w:cs="Times New Roman"/>
                <w:w w:val="90"/>
              </w:rPr>
            </w:pPr>
            <w:r>
              <w:rPr>
                <w:rFonts w:hint="default" w:ascii="Times New Roman" w:hAnsi="Times New Roman" w:eastAsia="仿宋_GB2312" w:cs="Times New Roman"/>
                <w:w w:val="90"/>
              </w:rPr>
              <w:t>锅炉（按产品出厂价的</w:t>
            </w:r>
            <w:r>
              <w:rPr>
                <w:rFonts w:hint="default" w:ascii="Times New Roman" w:hAnsi="Times New Roman" w:eastAsia="仿宋_GB2312" w:cs="Times New Roman"/>
              </w:rPr>
              <w:t>％</w:t>
            </w:r>
            <w:r>
              <w:rPr>
                <w:rFonts w:hint="default" w:ascii="Times New Roman" w:hAnsi="Times New Roman" w:eastAsia="仿宋_GB2312" w:cs="Times New Roman"/>
                <w:w w:val="90"/>
              </w:rPr>
              <w:t>）</w:t>
            </w:r>
          </w:p>
        </w:tc>
        <w:tc>
          <w:tcPr>
            <w:tcW w:w="2094" w:type="dxa"/>
            <w:gridSpan w:val="3"/>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1</w:t>
            </w:r>
          </w:p>
        </w:tc>
        <w:tc>
          <w:tcPr>
            <w:tcW w:w="2097" w:type="dxa"/>
            <w:gridSpan w:val="2"/>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0.8</w:t>
            </w:r>
          </w:p>
        </w:tc>
        <w:tc>
          <w:tcPr>
            <w:tcW w:w="2038" w:type="dxa"/>
            <w:gridSpan w:val="2"/>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8" w:type="dxa"/>
            <w:bottom w:w="85" w:type="dxa"/>
            <w:right w:w="28" w:type="dxa"/>
          </w:tblCellMar>
        </w:tblPrEx>
        <w:trPr>
          <w:cantSplit/>
          <w:trHeight w:val="103" w:hRule="atLeast"/>
          <w:jc w:val="center"/>
        </w:trPr>
        <w:tc>
          <w:tcPr>
            <w:tcW w:w="543" w:type="dxa"/>
            <w:vMerge w:val="continue"/>
            <w:vAlign w:val="center"/>
          </w:tcPr>
          <w:p>
            <w:pPr>
              <w:snapToGrid w:val="0"/>
              <w:spacing w:line="240" w:lineRule="atLeast"/>
              <w:jc w:val="center"/>
              <w:rPr>
                <w:rFonts w:hint="default" w:ascii="Times New Roman" w:hAnsi="Times New Roman" w:eastAsia="仿宋_GB2312" w:cs="Times New Roman"/>
              </w:rPr>
            </w:pPr>
          </w:p>
        </w:tc>
        <w:tc>
          <w:tcPr>
            <w:tcW w:w="1305" w:type="dxa"/>
            <w:gridSpan w:val="2"/>
            <w:vMerge w:val="continue"/>
            <w:vAlign w:val="center"/>
          </w:tcPr>
          <w:p>
            <w:pPr>
              <w:snapToGrid w:val="0"/>
              <w:spacing w:line="240" w:lineRule="atLeast"/>
              <w:jc w:val="center"/>
              <w:rPr>
                <w:rFonts w:hint="default" w:ascii="Times New Roman" w:hAnsi="Times New Roman" w:eastAsia="仿宋_GB2312" w:cs="Times New Roman"/>
                <w:w w:val="90"/>
              </w:rPr>
            </w:pPr>
          </w:p>
        </w:tc>
        <w:tc>
          <w:tcPr>
            <w:tcW w:w="1310" w:type="dxa"/>
            <w:vAlign w:val="center"/>
          </w:tcPr>
          <w:p>
            <w:pPr>
              <w:snapToGrid w:val="0"/>
              <w:spacing w:line="240" w:lineRule="atLeast"/>
              <w:jc w:val="center"/>
              <w:rPr>
                <w:rFonts w:hint="default" w:ascii="Times New Roman" w:hAnsi="Times New Roman" w:eastAsia="仿宋_GB2312" w:cs="Times New Roman"/>
                <w:w w:val="90"/>
              </w:rPr>
            </w:pPr>
            <w:r>
              <w:rPr>
                <w:rFonts w:hint="default" w:ascii="Times New Roman" w:hAnsi="Times New Roman" w:eastAsia="仿宋_GB2312" w:cs="Times New Roman"/>
                <w:w w:val="90"/>
              </w:rPr>
              <w:t>水处理设备</w:t>
            </w:r>
          </w:p>
        </w:tc>
        <w:tc>
          <w:tcPr>
            <w:tcW w:w="6229" w:type="dxa"/>
            <w:gridSpan w:val="7"/>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按水处理设备（包括电器部分）出厂价的3-4</w:t>
            </w:r>
            <w:r>
              <w:rPr>
                <w:rFonts w:hint="default" w:ascii="Times New Roman" w:hAnsi="Times New Roman" w:eastAsia="仿宋_GB2312" w:cs="Times New Roman"/>
                <w:lang w:eastAsia="zh-CN"/>
              </w:rPr>
              <w:t>％</w:t>
            </w:r>
            <w:r>
              <w:rPr>
                <w:rFonts w:hint="default" w:ascii="Times New Roman" w:hAnsi="Times New Roman" w:eastAsia="仿宋_GB2312" w:cs="Times New Roman"/>
              </w:rPr>
              <w:t>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8" w:type="dxa"/>
            <w:bottom w:w="85" w:type="dxa"/>
            <w:right w:w="28" w:type="dxa"/>
          </w:tblCellMar>
        </w:tblPrEx>
        <w:trPr>
          <w:cantSplit/>
          <w:trHeight w:val="139" w:hRule="atLeast"/>
          <w:jc w:val="center"/>
        </w:trPr>
        <w:tc>
          <w:tcPr>
            <w:tcW w:w="543" w:type="dxa"/>
            <w:vMerge w:val="restart"/>
            <w:shd w:val="clear" w:color="auto" w:fill="auto"/>
            <w:vAlign w:val="center"/>
          </w:tcPr>
          <w:p>
            <w:pPr>
              <w:snapToGrid w:val="0"/>
              <w:spacing w:line="240" w:lineRule="atLeast"/>
              <w:jc w:val="center"/>
              <w:rPr>
                <w:rFonts w:hint="default" w:ascii="Times New Roman" w:hAnsi="Times New Roman" w:eastAsia="仿宋_GB2312" w:cs="Times New Roman"/>
                <w:w w:val="90"/>
              </w:rPr>
            </w:pPr>
            <w:r>
              <w:rPr>
                <w:rFonts w:hint="default" w:ascii="Times New Roman" w:hAnsi="Times New Roman" w:eastAsia="仿宋_GB2312" w:cs="Times New Roman"/>
                <w:w w:val="90"/>
              </w:rPr>
              <w:t>6</w:t>
            </w:r>
          </w:p>
        </w:tc>
        <w:tc>
          <w:tcPr>
            <w:tcW w:w="1305" w:type="dxa"/>
            <w:gridSpan w:val="2"/>
            <w:vMerge w:val="restart"/>
            <w:shd w:val="clear" w:color="auto" w:fill="auto"/>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安  装</w:t>
            </w:r>
          </w:p>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监督检验</w:t>
            </w:r>
          </w:p>
        </w:tc>
        <w:tc>
          <w:tcPr>
            <w:tcW w:w="1310" w:type="dxa"/>
            <w:shd w:val="clear" w:color="auto" w:fill="auto"/>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锅炉</w:t>
            </w:r>
          </w:p>
        </w:tc>
        <w:tc>
          <w:tcPr>
            <w:tcW w:w="6229" w:type="dxa"/>
            <w:gridSpan w:val="7"/>
            <w:shd w:val="clear" w:color="auto" w:fill="auto"/>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＜1t/h，800元/台；≥1t/h，1000D/台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8" w:type="dxa"/>
            <w:bottom w:w="85" w:type="dxa"/>
            <w:right w:w="28" w:type="dxa"/>
          </w:tblCellMar>
        </w:tblPrEx>
        <w:trPr>
          <w:cantSplit/>
          <w:trHeight w:val="131" w:hRule="atLeast"/>
          <w:jc w:val="center"/>
        </w:trPr>
        <w:tc>
          <w:tcPr>
            <w:tcW w:w="543" w:type="dxa"/>
            <w:vMerge w:val="continue"/>
            <w:shd w:val="clear" w:color="auto" w:fill="auto"/>
            <w:vAlign w:val="center"/>
          </w:tcPr>
          <w:p>
            <w:pPr>
              <w:snapToGrid w:val="0"/>
              <w:spacing w:line="240" w:lineRule="atLeast"/>
              <w:jc w:val="center"/>
              <w:rPr>
                <w:rFonts w:hint="default" w:ascii="Times New Roman" w:hAnsi="Times New Roman" w:eastAsia="仿宋_GB2312" w:cs="Times New Roman"/>
                <w:w w:val="90"/>
              </w:rPr>
            </w:pPr>
          </w:p>
        </w:tc>
        <w:tc>
          <w:tcPr>
            <w:tcW w:w="1305" w:type="dxa"/>
            <w:gridSpan w:val="2"/>
            <w:vMerge w:val="continue"/>
            <w:shd w:val="clear" w:color="auto" w:fill="auto"/>
            <w:vAlign w:val="center"/>
          </w:tcPr>
          <w:p>
            <w:pPr>
              <w:snapToGrid w:val="0"/>
              <w:spacing w:line="240" w:lineRule="atLeast"/>
              <w:jc w:val="center"/>
              <w:rPr>
                <w:rFonts w:hint="default" w:ascii="Times New Roman" w:hAnsi="Times New Roman" w:eastAsia="仿宋_GB2312" w:cs="Times New Roman"/>
              </w:rPr>
            </w:pPr>
          </w:p>
        </w:tc>
        <w:tc>
          <w:tcPr>
            <w:tcW w:w="1310" w:type="dxa"/>
            <w:shd w:val="clear" w:color="auto" w:fill="auto"/>
            <w:vAlign w:val="center"/>
          </w:tcPr>
          <w:p>
            <w:pPr>
              <w:snapToGrid w:val="0"/>
              <w:spacing w:line="240" w:lineRule="atLeast"/>
              <w:jc w:val="center"/>
              <w:rPr>
                <w:rFonts w:hint="default" w:ascii="Times New Roman" w:hAnsi="Times New Roman" w:eastAsia="仿宋_GB2312" w:cs="Times New Roman"/>
                <w:w w:val="90"/>
              </w:rPr>
            </w:pPr>
            <w:r>
              <w:rPr>
                <w:rFonts w:hint="default" w:ascii="Times New Roman" w:hAnsi="Times New Roman" w:eastAsia="仿宋_GB2312" w:cs="Times New Roman"/>
                <w:w w:val="90"/>
              </w:rPr>
              <w:t>水处理设备</w:t>
            </w:r>
          </w:p>
        </w:tc>
        <w:tc>
          <w:tcPr>
            <w:tcW w:w="6229" w:type="dxa"/>
            <w:gridSpan w:val="7"/>
            <w:shd w:val="clear" w:color="auto" w:fill="auto"/>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同</w:t>
            </w:r>
            <w:r>
              <w:rPr>
                <w:rFonts w:hint="default" w:ascii="Times New Roman" w:hAnsi="Times New Roman" w:eastAsia="仿宋_GB2312" w:cs="Times New Roman"/>
                <w:szCs w:val="21"/>
              </w:rPr>
              <w:t>产品质量监督检验收费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8" w:type="dxa"/>
            <w:bottom w:w="85" w:type="dxa"/>
            <w:right w:w="28" w:type="dxa"/>
          </w:tblCellMar>
        </w:tblPrEx>
        <w:trPr>
          <w:cantSplit/>
          <w:trHeight w:val="79" w:hRule="atLeast"/>
          <w:jc w:val="center"/>
        </w:trPr>
        <w:tc>
          <w:tcPr>
            <w:tcW w:w="543" w:type="dxa"/>
            <w:vMerge w:val="restart"/>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7</w:t>
            </w:r>
          </w:p>
        </w:tc>
        <w:tc>
          <w:tcPr>
            <w:tcW w:w="2615" w:type="dxa"/>
            <w:gridSpan w:val="3"/>
            <w:vMerge w:val="restart"/>
            <w:vAlign w:val="center"/>
          </w:tcPr>
          <w:p>
            <w:pPr>
              <w:snapToGrid w:val="0"/>
              <w:spacing w:line="240" w:lineRule="atLeast"/>
              <w:jc w:val="center"/>
              <w:rPr>
                <w:rFonts w:hint="default" w:ascii="Times New Roman" w:hAnsi="Times New Roman" w:eastAsia="仿宋_GB2312" w:cs="Times New Roman"/>
                <w:w w:val="90"/>
                <w:szCs w:val="21"/>
              </w:rPr>
            </w:pPr>
            <w:r>
              <w:rPr>
                <w:rFonts w:hint="default" w:ascii="Times New Roman" w:hAnsi="Times New Roman" w:eastAsia="仿宋_GB2312" w:cs="Times New Roman"/>
                <w:w w:val="90"/>
                <w:szCs w:val="21"/>
              </w:rPr>
              <w:t>重大维修、改造质量监督检验</w:t>
            </w:r>
          </w:p>
          <w:p>
            <w:pPr>
              <w:snapToGrid w:val="0"/>
              <w:spacing w:line="240" w:lineRule="atLeast"/>
              <w:jc w:val="center"/>
              <w:rPr>
                <w:rFonts w:hint="default" w:ascii="Times New Roman" w:hAnsi="Times New Roman" w:eastAsia="仿宋_GB2312" w:cs="Times New Roman"/>
                <w:spacing w:val="-14"/>
              </w:rPr>
            </w:pPr>
            <w:r>
              <w:rPr>
                <w:rFonts w:hint="default" w:ascii="Times New Roman" w:hAnsi="Times New Roman" w:eastAsia="仿宋_GB2312" w:cs="Times New Roman"/>
                <w:spacing w:val="-14"/>
                <w:szCs w:val="21"/>
              </w:rPr>
              <w:t>（</w:t>
            </w:r>
            <w:r>
              <w:rPr>
                <w:rFonts w:hint="default" w:ascii="Times New Roman" w:hAnsi="Times New Roman" w:eastAsia="仿宋_GB2312" w:cs="Times New Roman"/>
                <w:w w:val="90"/>
                <w:szCs w:val="21"/>
              </w:rPr>
              <w:t>修理改造费用的</w:t>
            </w:r>
            <w:r>
              <w:rPr>
                <w:rFonts w:hint="default" w:ascii="Times New Roman" w:hAnsi="Times New Roman" w:eastAsia="仿宋_GB2312" w:cs="Times New Roman"/>
                <w:spacing w:val="-14"/>
                <w:szCs w:val="21"/>
              </w:rPr>
              <w:t>）（</w:t>
            </w:r>
            <w:r>
              <w:rPr>
                <w:rFonts w:hint="default" w:ascii="Times New Roman" w:hAnsi="Times New Roman" w:eastAsia="仿宋_GB2312" w:cs="Times New Roman"/>
                <w:w w:val="90"/>
                <w:szCs w:val="21"/>
              </w:rPr>
              <w:t>元/台</w:t>
            </w:r>
            <w:r>
              <w:rPr>
                <w:rFonts w:hint="default" w:ascii="Times New Roman" w:hAnsi="Times New Roman" w:eastAsia="仿宋_GB2312" w:cs="Times New Roman"/>
                <w:spacing w:val="-14"/>
                <w:szCs w:val="21"/>
              </w:rPr>
              <w:t>）</w:t>
            </w:r>
          </w:p>
        </w:tc>
        <w:tc>
          <w:tcPr>
            <w:tcW w:w="4191" w:type="dxa"/>
            <w:gridSpan w:val="5"/>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2.3％</w:t>
            </w:r>
          </w:p>
        </w:tc>
        <w:tc>
          <w:tcPr>
            <w:tcW w:w="2038" w:type="dxa"/>
            <w:gridSpan w:val="2"/>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8" w:type="dxa"/>
            <w:bottom w:w="85" w:type="dxa"/>
            <w:right w:w="28" w:type="dxa"/>
          </w:tblCellMar>
        </w:tblPrEx>
        <w:trPr>
          <w:cantSplit/>
          <w:trHeight w:val="79" w:hRule="atLeast"/>
          <w:jc w:val="center"/>
        </w:trPr>
        <w:tc>
          <w:tcPr>
            <w:tcW w:w="543" w:type="dxa"/>
            <w:vMerge w:val="continue"/>
            <w:vAlign w:val="center"/>
          </w:tcPr>
          <w:p>
            <w:pPr>
              <w:snapToGrid w:val="0"/>
              <w:spacing w:line="240" w:lineRule="atLeast"/>
              <w:jc w:val="center"/>
              <w:rPr>
                <w:rFonts w:hint="default" w:ascii="Times New Roman" w:hAnsi="Times New Roman" w:eastAsia="仿宋_GB2312" w:cs="Times New Roman"/>
              </w:rPr>
            </w:pPr>
          </w:p>
        </w:tc>
        <w:tc>
          <w:tcPr>
            <w:tcW w:w="2615" w:type="dxa"/>
            <w:gridSpan w:val="3"/>
            <w:vMerge w:val="continue"/>
            <w:vAlign w:val="center"/>
          </w:tcPr>
          <w:p>
            <w:pPr>
              <w:snapToGrid w:val="0"/>
              <w:spacing w:line="240" w:lineRule="atLeast"/>
              <w:jc w:val="center"/>
              <w:rPr>
                <w:rFonts w:hint="default" w:ascii="Times New Roman" w:hAnsi="Times New Roman" w:eastAsia="仿宋_GB2312" w:cs="Times New Roman"/>
                <w:w w:val="90"/>
              </w:rPr>
            </w:pPr>
          </w:p>
        </w:tc>
        <w:tc>
          <w:tcPr>
            <w:tcW w:w="6229" w:type="dxa"/>
            <w:gridSpan w:val="7"/>
            <w:vAlign w:val="center"/>
          </w:tcPr>
          <w:p>
            <w:pPr>
              <w:snapToGrid w:val="0"/>
              <w:spacing w:line="240" w:lineRule="atLeast"/>
              <w:jc w:val="both"/>
              <w:rPr>
                <w:rFonts w:hint="default" w:ascii="Times New Roman" w:hAnsi="Times New Roman" w:eastAsia="仿宋_GB2312" w:cs="Times New Roman"/>
              </w:rPr>
            </w:pP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rPr>
              <w:t>单台监检费用低于200元的按200元收取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8" w:type="dxa"/>
            <w:bottom w:w="85" w:type="dxa"/>
            <w:right w:w="28" w:type="dxa"/>
          </w:tblCellMar>
        </w:tblPrEx>
        <w:trPr>
          <w:cantSplit/>
          <w:trHeight w:val="142" w:hRule="atLeast"/>
          <w:jc w:val="center"/>
        </w:trPr>
        <w:tc>
          <w:tcPr>
            <w:tcW w:w="543"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8</w:t>
            </w:r>
          </w:p>
        </w:tc>
        <w:tc>
          <w:tcPr>
            <w:tcW w:w="2615" w:type="dxa"/>
            <w:gridSpan w:val="3"/>
            <w:vAlign w:val="center"/>
          </w:tcPr>
          <w:p>
            <w:pPr>
              <w:snapToGrid w:val="0"/>
              <w:spacing w:line="180" w:lineRule="atLeast"/>
              <w:jc w:val="center"/>
              <w:rPr>
                <w:rFonts w:hint="default" w:ascii="Times New Roman" w:hAnsi="Times New Roman" w:eastAsia="仿宋_GB2312" w:cs="Times New Roman"/>
              </w:rPr>
            </w:pPr>
            <w:r>
              <w:rPr>
                <w:rFonts w:hint="default" w:ascii="Times New Roman" w:hAnsi="Times New Roman" w:eastAsia="仿宋_GB2312" w:cs="Times New Roman"/>
                <w:w w:val="90"/>
              </w:rPr>
              <w:t>化学清洗效果检验</w:t>
            </w:r>
            <w:r>
              <w:rPr>
                <w:rFonts w:hint="default" w:ascii="Times New Roman" w:hAnsi="Times New Roman" w:eastAsia="仿宋_GB2312" w:cs="Times New Roman"/>
              </w:rPr>
              <w:t>（元/台）</w:t>
            </w:r>
          </w:p>
        </w:tc>
        <w:tc>
          <w:tcPr>
            <w:tcW w:w="6229" w:type="dxa"/>
            <w:gridSpan w:val="7"/>
            <w:vAlign w:val="center"/>
          </w:tcPr>
          <w:p>
            <w:pPr>
              <w:snapToGrid w:val="0"/>
              <w:spacing w:line="180" w:lineRule="atLeast"/>
              <w:rPr>
                <w:rFonts w:hint="default" w:ascii="Times New Roman" w:hAnsi="Times New Roman" w:eastAsia="仿宋_GB2312" w:cs="Times New Roman"/>
              </w:rPr>
            </w:pP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rPr>
              <w:t>按同容量锅炉内部检验费标准的50</w:t>
            </w:r>
            <w:r>
              <w:rPr>
                <w:rFonts w:hint="default" w:ascii="Times New Roman" w:hAnsi="Times New Roman" w:eastAsia="仿宋_GB2312" w:cs="Times New Roman"/>
                <w:lang w:eastAsia="zh-CN"/>
              </w:rPr>
              <w:t>％</w:t>
            </w:r>
            <w:r>
              <w:rPr>
                <w:rFonts w:hint="default" w:ascii="Times New Roman" w:hAnsi="Times New Roman" w:eastAsia="仿宋_GB2312" w:cs="Times New Roman"/>
                <w:color w:val="000000"/>
              </w:rPr>
              <w:t>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8" w:type="dxa"/>
            <w:bottom w:w="85" w:type="dxa"/>
            <w:right w:w="28" w:type="dxa"/>
          </w:tblCellMar>
        </w:tblPrEx>
        <w:trPr>
          <w:cantSplit/>
          <w:trHeight w:val="125" w:hRule="atLeast"/>
          <w:jc w:val="center"/>
        </w:trPr>
        <w:tc>
          <w:tcPr>
            <w:tcW w:w="543"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9</w:t>
            </w:r>
          </w:p>
        </w:tc>
        <w:tc>
          <w:tcPr>
            <w:tcW w:w="2615" w:type="dxa"/>
            <w:gridSpan w:val="3"/>
            <w:vAlign w:val="center"/>
          </w:tcPr>
          <w:p>
            <w:pPr>
              <w:snapToGrid w:val="0"/>
              <w:spacing w:line="180" w:lineRule="atLeast"/>
              <w:jc w:val="center"/>
              <w:rPr>
                <w:rFonts w:hint="default" w:ascii="Times New Roman" w:hAnsi="Times New Roman" w:eastAsia="仿宋_GB2312" w:cs="Times New Roman"/>
              </w:rPr>
            </w:pPr>
            <w:r>
              <w:rPr>
                <w:rFonts w:hint="default" w:ascii="Times New Roman" w:hAnsi="Times New Roman" w:eastAsia="仿宋_GB2312" w:cs="Times New Roman"/>
              </w:rPr>
              <w:t>强度校核（元/台）</w:t>
            </w:r>
          </w:p>
        </w:tc>
        <w:tc>
          <w:tcPr>
            <w:tcW w:w="6229" w:type="dxa"/>
            <w:gridSpan w:val="7"/>
            <w:vAlign w:val="center"/>
          </w:tcPr>
          <w:p>
            <w:pPr>
              <w:snapToGrid w:val="0"/>
              <w:spacing w:line="180" w:lineRule="atLeast"/>
              <w:jc w:val="center"/>
              <w:rPr>
                <w:rFonts w:hint="default" w:ascii="Times New Roman" w:hAnsi="Times New Roman" w:eastAsia="仿宋_GB2312" w:cs="Times New Roman"/>
                <w:color w:val="000000"/>
              </w:rPr>
            </w:pPr>
            <w:r>
              <w:rPr>
                <w:rFonts w:hint="default" w:ascii="Times New Roman" w:hAnsi="Times New Roman" w:eastAsia="仿宋_GB2312" w:cs="Times New Roman"/>
              </w:rPr>
              <w:t>D≤6t/h，每台200元；D＞6t/h，每台260元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8" w:type="dxa"/>
            <w:bottom w:w="85" w:type="dxa"/>
            <w:right w:w="28" w:type="dxa"/>
          </w:tblCellMar>
        </w:tblPrEx>
        <w:trPr>
          <w:cantSplit/>
          <w:trHeight w:val="762" w:hRule="atLeast"/>
          <w:jc w:val="center"/>
        </w:trPr>
        <w:tc>
          <w:tcPr>
            <w:tcW w:w="543"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备</w:t>
            </w:r>
          </w:p>
          <w:p>
            <w:pPr>
              <w:snapToGrid w:val="0"/>
              <w:spacing w:line="240" w:lineRule="atLeast"/>
              <w:jc w:val="center"/>
              <w:rPr>
                <w:rFonts w:hint="default" w:ascii="Times New Roman" w:hAnsi="Times New Roman" w:eastAsia="仿宋_GB2312" w:cs="Times New Roman"/>
              </w:rPr>
            </w:pPr>
          </w:p>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注</w:t>
            </w:r>
          </w:p>
        </w:tc>
        <w:tc>
          <w:tcPr>
            <w:tcW w:w="8844" w:type="dxa"/>
            <w:gridSpan w:val="10"/>
            <w:vAlign w:val="center"/>
          </w:tcPr>
          <w:p>
            <w:pPr>
              <w:snapToGrid w:val="0"/>
              <w:spacing w:line="340" w:lineRule="atLeast"/>
              <w:ind w:left="210" w:hanging="210" w:hangingChars="100"/>
              <w:rPr>
                <w:rFonts w:hint="default" w:ascii="Times New Roman" w:hAnsi="Times New Roman" w:eastAsia="仿宋_GB2312" w:cs="Times New Roman"/>
              </w:rPr>
            </w:pPr>
            <w:r>
              <w:rPr>
                <w:rFonts w:hint="default" w:ascii="Times New Roman" w:hAnsi="Times New Roman" w:eastAsia="仿宋_GB2312" w:cs="Times New Roman"/>
              </w:rPr>
              <w:t>1.锅炉容量（D）单位为吨/小时（t/h）,热水锅炉容量按每0.7MW折算为1t/h蒸发量；</w:t>
            </w:r>
          </w:p>
          <w:p>
            <w:pPr>
              <w:snapToGrid w:val="0"/>
              <w:spacing w:line="340" w:lineRule="atLeast"/>
              <w:ind w:left="210" w:hanging="210" w:hangingChars="100"/>
              <w:rPr>
                <w:rFonts w:hint="default" w:ascii="Times New Roman" w:hAnsi="Times New Roman" w:eastAsia="仿宋_GB2312" w:cs="Times New Roman"/>
              </w:rPr>
            </w:pPr>
            <w:r>
              <w:rPr>
                <w:rFonts w:hint="default" w:ascii="Times New Roman" w:hAnsi="Times New Roman" w:eastAsia="仿宋_GB2312" w:cs="Times New Roman"/>
              </w:rPr>
              <w:t>2.表中所列为工作压力≤1.25MPa的锅炉收费标准，工作压力＞1.25MPa的锅炉加收50％；</w:t>
            </w:r>
          </w:p>
          <w:p>
            <w:pPr>
              <w:snapToGrid w:val="0"/>
              <w:spacing w:line="340" w:lineRule="atLeast"/>
              <w:ind w:left="210" w:hanging="210" w:hangingChars="100"/>
              <w:rPr>
                <w:rFonts w:hint="default" w:ascii="Times New Roman" w:hAnsi="Times New Roman" w:eastAsia="仿宋_GB2312" w:cs="Times New Roman"/>
              </w:rPr>
            </w:pPr>
            <w:r>
              <w:rPr>
                <w:rFonts w:hint="default" w:ascii="Times New Roman" w:hAnsi="Times New Roman" w:eastAsia="仿宋_GB2312" w:cs="Times New Roman"/>
              </w:rPr>
              <w:t>3.修理改造费用包括材料费、工程施工费；</w:t>
            </w:r>
          </w:p>
          <w:p>
            <w:pPr>
              <w:snapToGrid w:val="0"/>
              <w:spacing w:line="340" w:lineRule="atLeast"/>
              <w:rPr>
                <w:rFonts w:hint="default" w:ascii="Times New Roman" w:hAnsi="Times New Roman" w:eastAsia="仿宋_GB2312" w:cs="Times New Roman"/>
              </w:rPr>
            </w:pPr>
            <w:r>
              <w:rPr>
                <w:rFonts w:hint="default" w:ascii="Times New Roman" w:hAnsi="Times New Roman" w:eastAsia="仿宋_GB2312" w:cs="Times New Roman"/>
              </w:rPr>
              <w:t>4.水压试验使用被检单位的试压设备，收费减半。</w:t>
            </w:r>
          </w:p>
        </w:tc>
      </w:tr>
    </w:tbl>
    <w:p>
      <w:pPr>
        <w:rPr>
          <w:rFonts w:hint="eastAsia" w:ascii="宋体" w:hAnsi="宋体"/>
          <w:b/>
          <w:bCs/>
          <w:sz w:val="28"/>
        </w:rPr>
      </w:pPr>
    </w:p>
    <w:p>
      <w:pPr>
        <w:spacing w:line="600" w:lineRule="exact"/>
        <w:jc w:val="left"/>
        <w:rPr>
          <w:rFonts w:hint="eastAsia" w:ascii="Times New Roman" w:hAnsi="Times New Roman" w:eastAsia="黑体" w:cs="Times New Roman"/>
          <w:b w:val="0"/>
          <w:bCs w:val="0"/>
          <w:sz w:val="28"/>
          <w:szCs w:val="28"/>
        </w:rPr>
      </w:pPr>
    </w:p>
    <w:p>
      <w:pPr>
        <w:pStyle w:val="2"/>
        <w:rPr>
          <w:rFonts w:hint="eastAsia"/>
        </w:rPr>
      </w:pPr>
    </w:p>
    <w:p>
      <w:pPr>
        <w:spacing w:line="600" w:lineRule="exact"/>
        <w:jc w:val="left"/>
        <w:rPr>
          <w:rFonts w:hint="eastAsia" w:ascii="Times New Roman" w:hAnsi="Times New Roman" w:eastAsia="黑体" w:cs="Times New Roman"/>
          <w:b w:val="0"/>
          <w:bCs w:val="0"/>
          <w:sz w:val="28"/>
          <w:szCs w:val="28"/>
        </w:rPr>
      </w:pPr>
    </w:p>
    <w:p>
      <w:pPr>
        <w:spacing w:line="600" w:lineRule="exact"/>
        <w:jc w:val="left"/>
        <w:rPr>
          <w:rFonts w:hint="eastAsia" w:ascii="Times New Roman" w:hAnsi="Times New Roman" w:eastAsia="黑体" w:cs="Times New Roman"/>
          <w:b w:val="0"/>
          <w:bCs w:val="0"/>
          <w:sz w:val="28"/>
          <w:szCs w:val="28"/>
        </w:rPr>
      </w:pPr>
      <w:r>
        <w:rPr>
          <w:rFonts w:hint="eastAsia" w:ascii="Times New Roman" w:hAnsi="Times New Roman" w:eastAsia="黑体" w:cs="Times New Roman"/>
          <w:b w:val="0"/>
          <w:bCs w:val="0"/>
          <w:sz w:val="28"/>
          <w:szCs w:val="28"/>
        </w:rPr>
        <w:t>2</w:t>
      </w:r>
      <w:r>
        <w:rPr>
          <w:rFonts w:hint="default" w:ascii="Times New Roman" w:hAnsi="Times New Roman" w:eastAsia="黑体" w:cs="Times New Roman"/>
          <w:b w:val="0"/>
          <w:bCs w:val="0"/>
          <w:sz w:val="28"/>
          <w:szCs w:val="28"/>
          <w:lang w:val="en"/>
        </w:rPr>
        <w:t>.</w:t>
      </w:r>
      <w:r>
        <w:rPr>
          <w:rFonts w:hint="eastAsia" w:ascii="Times New Roman" w:hAnsi="Times New Roman" w:eastAsia="黑体" w:cs="Times New Roman"/>
          <w:b w:val="0"/>
          <w:bCs w:val="0"/>
          <w:sz w:val="28"/>
          <w:szCs w:val="28"/>
        </w:rPr>
        <w:t>电站锅炉（含热电联产锅炉）检验收费标准</w:t>
      </w:r>
    </w:p>
    <w:p>
      <w:pPr>
        <w:pStyle w:val="2"/>
        <w:pageBreakBefore w:val="0"/>
        <w:widowControl w:val="0"/>
        <w:kinsoku/>
        <w:wordWrap/>
        <w:overflowPunct/>
        <w:topLinePunct w:val="0"/>
        <w:autoSpaceDE/>
        <w:autoSpaceDN/>
        <w:bidi w:val="0"/>
        <w:adjustRightInd/>
        <w:spacing w:before="0" w:after="0" w:line="200" w:lineRule="exact"/>
        <w:textAlignment w:val="auto"/>
        <w:rPr>
          <w:rFonts w:hint="eastAsia"/>
        </w:rPr>
      </w:pPr>
    </w:p>
    <w:p>
      <w:pPr>
        <w:pStyle w:val="2"/>
        <w:keepNext/>
        <w:keepLines/>
        <w:pageBreakBefore w:val="0"/>
        <w:widowControl w:val="0"/>
        <w:kinsoku/>
        <w:wordWrap/>
        <w:overflowPunct/>
        <w:topLinePunct w:val="0"/>
        <w:autoSpaceDE/>
        <w:autoSpaceDN/>
        <w:bidi w:val="0"/>
        <w:adjustRightInd/>
        <w:snapToGrid/>
        <w:spacing w:before="0" w:after="0" w:line="200" w:lineRule="exact"/>
        <w:textAlignment w:val="auto"/>
        <w:rPr>
          <w:rFonts w:hint="eastAsia"/>
        </w:rPr>
      </w:pPr>
      <w:r>
        <w:rPr>
          <w:rFonts w:hint="eastAsia" w:ascii="仿宋_GB2312" w:hAnsi="仿宋_GB2312" w:eastAsia="仿宋_GB2312" w:cs="仿宋_GB2312"/>
          <w:b/>
          <w:bCs/>
          <w:sz w:val="28"/>
          <w:szCs w:val="28"/>
        </w:rPr>
        <mc:AlternateContent>
          <mc:Choice Requires="wps">
            <w:drawing>
              <wp:anchor distT="0" distB="0" distL="114300" distR="114300" simplePos="0" relativeHeight="251676672" behindDoc="0" locked="0" layoutInCell="1" allowOverlap="1">
                <wp:simplePos x="0" y="0"/>
                <wp:positionH relativeFrom="column">
                  <wp:posOffset>72390</wp:posOffset>
                </wp:positionH>
                <wp:positionV relativeFrom="paragraph">
                  <wp:posOffset>114300</wp:posOffset>
                </wp:positionV>
                <wp:extent cx="762000" cy="533400"/>
                <wp:effectExtent l="2540" t="3810" r="16510" b="15240"/>
                <wp:wrapNone/>
                <wp:docPr id="1" name="自选图形 8"/>
                <wp:cNvGraphicFramePr/>
                <a:graphic xmlns:a="http://schemas.openxmlformats.org/drawingml/2006/main">
                  <a:graphicData uri="http://schemas.microsoft.com/office/word/2010/wordprocessingShape">
                    <wps:wsp>
                      <wps:cNvCnPr/>
                      <wps:spPr>
                        <a:xfrm>
                          <a:off x="0" y="0"/>
                          <a:ext cx="762000" cy="5334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 o:spid="_x0000_s1026" o:spt="32" type="#_x0000_t32" style="position:absolute;left:0pt;margin-left:5.7pt;margin-top:9pt;height:42pt;width:60pt;z-index:251676672;mso-width-relative:page;mso-height-relative:page;" filled="f" stroked="t" coordsize="21600,21600" o:gfxdata="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kUXQC1QAAAAkBAAAPAAAAAAAA&#10;AAEAIAAAACIAAABkcnMvZG93bnJldi54bWxQSwECFAAUAAAACACHTuJABmLV9twBAACZAwAADgAA&#10;AAAAAAABACAAAAAkAQAAZHJzL2Uyb0RvYy54bWxQSwUGAAAAAAYABgBZAQAAcgUAAAAA&#10;">
                <v:fill on="f" focussize="0,0"/>
                <v:stroke color="#000000" joinstyle="round"/>
                <v:imagedata o:title=""/>
                <o:lock v:ext="edit" aspectratio="f"/>
              </v:shape>
            </w:pict>
          </mc:Fallback>
        </mc:AlternateContent>
      </w:r>
      <w:r>
        <w:rPr>
          <w:rFonts w:hint="eastAsia" w:ascii="仿宋_GB2312" w:hAnsi="仿宋_GB2312" w:eastAsia="仿宋_GB2312" w:cs="仿宋_GB2312"/>
          <w:b/>
          <w:bCs/>
          <w:sz w:val="28"/>
          <w:szCs w:val="28"/>
        </w:rPr>
        <mc:AlternateContent>
          <mc:Choice Requires="wps">
            <w:drawing>
              <wp:anchor distT="0" distB="0" distL="114300" distR="114300" simplePos="0" relativeHeight="251698176" behindDoc="0" locked="0" layoutInCell="1" allowOverlap="1">
                <wp:simplePos x="0" y="0"/>
                <wp:positionH relativeFrom="column">
                  <wp:posOffset>1101090</wp:posOffset>
                </wp:positionH>
                <wp:positionV relativeFrom="paragraph">
                  <wp:posOffset>114300</wp:posOffset>
                </wp:positionV>
                <wp:extent cx="819150" cy="528320"/>
                <wp:effectExtent l="2540" t="3810" r="16510" b="20320"/>
                <wp:wrapNone/>
                <wp:docPr id="3" name="自选图形 7"/>
                <wp:cNvGraphicFramePr/>
                <a:graphic xmlns:a="http://schemas.openxmlformats.org/drawingml/2006/main">
                  <a:graphicData uri="http://schemas.microsoft.com/office/word/2010/wordprocessingShape">
                    <wps:wsp>
                      <wps:cNvCnPr/>
                      <wps:spPr>
                        <a:xfrm flipH="1" flipV="1">
                          <a:off x="1795780" y="1735455"/>
                          <a:ext cx="819150" cy="5283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flip:x y;margin-left:86.7pt;margin-top:9pt;height:41.6pt;width:64.5pt;z-index:251698176;mso-width-relative:page;mso-height-relative:page;" filled="f" stroked="t" coordsize="21600,21600" o:gfxdata="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OLIVNcAAAAKAQAADwAAAAAAAAABACAAAAAiAAAAZHJzL2Rvd25yZXYueG1sUEsB&#10;AhQAFAAAAAgAh07iQNzzRzz2AQAAuQMAAA4AAAAAAAAAAQAgAAAAJgEAAGRycy9lMm9Eb2MueG1s&#10;UEsFBgAAAAAGAAYAWQEAAI4FAAAAAA==&#10;">
                <v:fill on="f" focussize="0,0"/>
                <v:stroke color="#000000" joinstyle="round"/>
                <v:imagedata o:title=""/>
                <o:lock v:ext="edit" aspectratio="f"/>
              </v:shape>
            </w:pict>
          </mc:Fallback>
        </mc:AlternateContent>
      </w:r>
    </w:p>
    <w:tbl>
      <w:tblPr>
        <w:tblStyle w:val="4"/>
        <w:tblpPr w:leftFromText="180" w:rightFromText="180" w:vertAnchor="page" w:horzAnchor="page" w:tblpXSpec="center" w:tblpY="2669"/>
        <w:tblW w:w="92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57" w:type="dxa"/>
          <w:bottom w:w="85" w:type="dxa"/>
          <w:right w:w="57" w:type="dxa"/>
        </w:tblCellMar>
      </w:tblPr>
      <w:tblGrid>
        <w:gridCol w:w="821"/>
        <w:gridCol w:w="716"/>
        <w:gridCol w:w="661"/>
        <w:gridCol w:w="1615"/>
        <w:gridCol w:w="1354"/>
        <w:gridCol w:w="1336"/>
        <w:gridCol w:w="1366"/>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57" w:type="dxa"/>
            <w:bottom w:w="85" w:type="dxa"/>
            <w:right w:w="57" w:type="dxa"/>
          </w:tblCellMar>
        </w:tblPrEx>
        <w:trPr>
          <w:cantSplit/>
          <w:trHeight w:val="655" w:hRule="atLeast"/>
          <w:jc w:val="center"/>
        </w:trPr>
        <w:tc>
          <w:tcPr>
            <w:tcW w:w="3813" w:type="dxa"/>
            <w:gridSpan w:val="4"/>
            <w:vAlign w:val="top"/>
          </w:tcPr>
          <w:p>
            <w:pPr>
              <w:pageBreakBefore w:val="0"/>
              <w:widowControl w:val="0"/>
              <w:kinsoku/>
              <w:wordWrap/>
              <w:overflowPunct/>
              <w:topLinePunct w:val="0"/>
              <w:autoSpaceDE/>
              <w:autoSpaceDN/>
              <w:bidi w:val="0"/>
              <w:adjustRightInd/>
              <w:snapToGrid w:val="0"/>
              <w:spacing w:line="200" w:lineRule="exact"/>
              <w:textAlignment w:val="auto"/>
              <w:rPr>
                <w:rFonts w:hint="eastAsia" w:ascii="仿宋_GB2312" w:hAnsi="仿宋_GB2312" w:eastAsia="仿宋_GB2312" w:cs="仿宋_GB2312"/>
              </w:rPr>
            </w:pPr>
            <w:r>
              <w:rPr>
                <w:rFonts w:hint="eastAsia" w:ascii="仿宋_GB2312" w:hAnsi="仿宋_GB2312" w:eastAsia="仿宋_GB2312" w:cs="仿宋_GB2312"/>
              </w:rPr>
              <w:t xml:space="preserve">                        容量D(t/h)</w:t>
            </w:r>
          </w:p>
          <w:p>
            <w:pPr>
              <w:pageBreakBefore w:val="0"/>
              <w:widowControl w:val="0"/>
              <w:kinsoku/>
              <w:wordWrap/>
              <w:overflowPunct/>
              <w:topLinePunct w:val="0"/>
              <w:autoSpaceDE/>
              <w:autoSpaceDN/>
              <w:bidi w:val="0"/>
              <w:adjustRightInd/>
              <w:snapToGrid w:val="0"/>
              <w:spacing w:line="200" w:lineRule="exact"/>
              <w:ind w:firstLine="1260" w:firstLineChars="600"/>
              <w:textAlignment w:val="auto"/>
              <w:rPr>
                <w:rFonts w:hint="eastAsia" w:ascii="仿宋_GB2312" w:hAnsi="仿宋_GB2312" w:eastAsia="仿宋_GB2312" w:cs="仿宋_GB2312"/>
              </w:rPr>
            </w:pPr>
            <w:r>
              <w:rPr>
                <w:rFonts w:hint="eastAsia" w:ascii="仿宋_GB2312" w:hAnsi="仿宋_GB2312" w:eastAsia="仿宋_GB2312" w:cs="仿宋_GB2312"/>
              </w:rPr>
              <w:t>收费标准</w:t>
            </w:r>
          </w:p>
          <w:p>
            <w:pPr>
              <w:pageBreakBefore w:val="0"/>
              <w:widowControl w:val="0"/>
              <w:kinsoku/>
              <w:wordWrap/>
              <w:overflowPunct/>
              <w:topLinePunct w:val="0"/>
              <w:autoSpaceDE/>
              <w:autoSpaceDN/>
              <w:bidi w:val="0"/>
              <w:adjustRightInd/>
              <w:snapToGrid w:val="0"/>
              <w:spacing w:line="200" w:lineRule="exact"/>
              <w:textAlignment w:val="auto"/>
              <w:rPr>
                <w:rFonts w:hint="eastAsia" w:ascii="仿宋_GB2312" w:hAnsi="仿宋_GB2312" w:eastAsia="仿宋_GB2312" w:cs="仿宋_GB2312"/>
              </w:rPr>
            </w:pPr>
            <w:r>
              <w:rPr>
                <w:rFonts w:hint="eastAsia" w:ascii="仿宋_GB2312" w:hAnsi="仿宋_GB2312" w:eastAsia="仿宋_GB2312" w:cs="仿宋_GB2312"/>
              </w:rPr>
              <w:t>项目</w:t>
            </w:r>
          </w:p>
        </w:tc>
        <w:tc>
          <w:tcPr>
            <w:tcW w:w="1354" w:type="dxa"/>
            <w:vAlign w:val="center"/>
          </w:tcPr>
          <w:p>
            <w:pPr>
              <w:pageBreakBefore w:val="0"/>
              <w:widowControl w:val="0"/>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D≤100</w:t>
            </w:r>
          </w:p>
        </w:tc>
        <w:tc>
          <w:tcPr>
            <w:tcW w:w="1336" w:type="dxa"/>
            <w:vAlign w:val="center"/>
          </w:tcPr>
          <w:p>
            <w:pPr>
              <w:pageBreakBefore w:val="0"/>
              <w:widowControl w:val="0"/>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D≤250</w:t>
            </w:r>
          </w:p>
        </w:tc>
        <w:tc>
          <w:tcPr>
            <w:tcW w:w="1366" w:type="dxa"/>
            <w:vAlign w:val="center"/>
          </w:tcPr>
          <w:p>
            <w:pPr>
              <w:pageBreakBefore w:val="0"/>
              <w:widowControl w:val="0"/>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≤500</w:t>
            </w:r>
          </w:p>
        </w:tc>
        <w:tc>
          <w:tcPr>
            <w:tcW w:w="1366" w:type="dxa"/>
            <w:vAlign w:val="center"/>
          </w:tcPr>
          <w:p>
            <w:pPr>
              <w:pageBreakBefore w:val="0"/>
              <w:widowControl w:val="0"/>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D＞500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57" w:type="dxa"/>
            <w:bottom w:w="85" w:type="dxa"/>
            <w:right w:w="57" w:type="dxa"/>
          </w:tblCellMar>
        </w:tblPrEx>
        <w:trPr>
          <w:cantSplit/>
          <w:trHeight w:val="584" w:hRule="atLeast"/>
          <w:jc w:val="center"/>
        </w:trPr>
        <w:tc>
          <w:tcPr>
            <w:tcW w:w="821" w:type="dxa"/>
            <w:vAlign w:val="center"/>
          </w:tcPr>
          <w:p>
            <w:pPr>
              <w:pageBreakBefore w:val="0"/>
              <w:widowControl w:val="0"/>
              <w:kinsoku/>
              <w:wordWrap/>
              <w:overflowPunct/>
              <w:topLinePunct w:val="0"/>
              <w:autoSpaceDE/>
              <w:autoSpaceDN/>
              <w:bidi w:val="0"/>
              <w:adjustRightInd/>
              <w:spacing w:line="2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1</w:t>
            </w:r>
          </w:p>
        </w:tc>
        <w:tc>
          <w:tcPr>
            <w:tcW w:w="716" w:type="dxa"/>
            <w:vMerge w:val="restart"/>
            <w:vAlign w:val="center"/>
          </w:tcPr>
          <w:p>
            <w:pPr>
              <w:pageBreakBefore w:val="0"/>
              <w:widowControl w:val="0"/>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定</w:t>
            </w:r>
          </w:p>
          <w:p>
            <w:pPr>
              <w:pageBreakBefore w:val="0"/>
              <w:widowControl w:val="0"/>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期</w:t>
            </w:r>
          </w:p>
          <w:p>
            <w:pPr>
              <w:pageBreakBefore w:val="0"/>
              <w:widowControl w:val="0"/>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检</w:t>
            </w:r>
          </w:p>
          <w:p>
            <w:pPr>
              <w:pageBreakBefore w:val="0"/>
              <w:widowControl w:val="0"/>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验</w:t>
            </w:r>
          </w:p>
        </w:tc>
        <w:tc>
          <w:tcPr>
            <w:tcW w:w="2276" w:type="dxa"/>
            <w:gridSpan w:val="2"/>
            <w:vAlign w:val="center"/>
          </w:tcPr>
          <w:p>
            <w:pPr>
              <w:pageBreakBefore w:val="0"/>
              <w:widowControl w:val="0"/>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内部检验（元/台）</w:t>
            </w:r>
          </w:p>
        </w:tc>
        <w:tc>
          <w:tcPr>
            <w:tcW w:w="1354" w:type="dxa"/>
            <w:vAlign w:val="center"/>
          </w:tcPr>
          <w:p>
            <w:pPr>
              <w:pageBreakBefore w:val="0"/>
              <w:widowControl w:val="0"/>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180D</w:t>
            </w:r>
          </w:p>
        </w:tc>
        <w:tc>
          <w:tcPr>
            <w:tcW w:w="1336" w:type="dxa"/>
            <w:vAlign w:val="center"/>
          </w:tcPr>
          <w:p>
            <w:pPr>
              <w:pageBreakBefore w:val="0"/>
              <w:widowControl w:val="0"/>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160D</w:t>
            </w:r>
          </w:p>
        </w:tc>
        <w:tc>
          <w:tcPr>
            <w:tcW w:w="1366" w:type="dxa"/>
            <w:vAlign w:val="center"/>
          </w:tcPr>
          <w:p>
            <w:pPr>
              <w:pageBreakBefore w:val="0"/>
              <w:widowControl w:val="0"/>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13</w:t>
            </w:r>
            <w:r>
              <w:rPr>
                <w:rFonts w:hint="eastAsia" w:ascii="仿宋_GB2312" w:hAnsi="仿宋_GB2312" w:eastAsia="仿宋_GB2312" w:cs="仿宋_GB2312"/>
                <w:color w:val="000000"/>
                <w:lang w:val="en-US" w:eastAsia="zh-CN"/>
              </w:rPr>
              <w:t>0</w:t>
            </w:r>
            <w:r>
              <w:rPr>
                <w:rFonts w:hint="eastAsia" w:ascii="仿宋_GB2312" w:hAnsi="仿宋_GB2312" w:eastAsia="仿宋_GB2312" w:cs="仿宋_GB2312"/>
                <w:color w:val="000000"/>
              </w:rPr>
              <w:t>D</w:t>
            </w:r>
          </w:p>
        </w:tc>
        <w:tc>
          <w:tcPr>
            <w:tcW w:w="1366" w:type="dxa"/>
            <w:vAlign w:val="center"/>
          </w:tcPr>
          <w:p>
            <w:pPr>
              <w:pageBreakBefore w:val="0"/>
              <w:widowControl w:val="0"/>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90D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57" w:type="dxa"/>
            <w:bottom w:w="85" w:type="dxa"/>
            <w:right w:w="57" w:type="dxa"/>
          </w:tblCellMar>
        </w:tblPrEx>
        <w:trPr>
          <w:cantSplit/>
          <w:trHeight w:val="584" w:hRule="atLeast"/>
          <w:jc w:val="center"/>
        </w:trPr>
        <w:tc>
          <w:tcPr>
            <w:tcW w:w="821" w:type="dxa"/>
            <w:vAlign w:val="center"/>
          </w:tcPr>
          <w:p>
            <w:pPr>
              <w:pageBreakBefore w:val="0"/>
              <w:widowControl w:val="0"/>
              <w:kinsoku/>
              <w:wordWrap/>
              <w:overflowPunct/>
              <w:topLinePunct w:val="0"/>
              <w:autoSpaceDE/>
              <w:autoSpaceDN/>
              <w:bidi w:val="0"/>
              <w:adjustRightInd/>
              <w:spacing w:line="2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2</w:t>
            </w:r>
          </w:p>
        </w:tc>
        <w:tc>
          <w:tcPr>
            <w:tcW w:w="716" w:type="dxa"/>
            <w:vMerge w:val="continue"/>
            <w:vAlign w:val="center"/>
          </w:tcPr>
          <w:p>
            <w:pPr>
              <w:pageBreakBefore w:val="0"/>
              <w:widowControl w:val="0"/>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rPr>
            </w:pPr>
          </w:p>
        </w:tc>
        <w:tc>
          <w:tcPr>
            <w:tcW w:w="2276" w:type="dxa"/>
            <w:gridSpan w:val="2"/>
            <w:vAlign w:val="center"/>
          </w:tcPr>
          <w:p>
            <w:pPr>
              <w:pageBreakBefore w:val="0"/>
              <w:widowControl w:val="0"/>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外部</w:t>
            </w:r>
            <w:r>
              <w:rPr>
                <w:rFonts w:hint="eastAsia" w:ascii="仿宋_GB2312" w:hAnsi="仿宋_GB2312" w:eastAsia="仿宋_GB2312" w:cs="仿宋_GB2312"/>
              </w:rPr>
              <w:t>检验（元/台）</w:t>
            </w:r>
          </w:p>
        </w:tc>
        <w:tc>
          <w:tcPr>
            <w:tcW w:w="5422" w:type="dxa"/>
            <w:gridSpan w:val="4"/>
            <w:vAlign w:val="center"/>
          </w:tcPr>
          <w:p>
            <w:pPr>
              <w:pageBreakBefore w:val="0"/>
              <w:widowControl w:val="0"/>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5</w:t>
            </w:r>
            <w:r>
              <w:rPr>
                <w:rFonts w:hint="eastAsia" w:ascii="仿宋_GB2312" w:hAnsi="仿宋_GB2312" w:eastAsia="仿宋_GB2312" w:cs="仿宋_GB2312"/>
                <w:lang w:val="en-US" w:eastAsia="zh-CN"/>
              </w:rPr>
              <w:t>0</w:t>
            </w:r>
            <w:r>
              <w:rPr>
                <w:rFonts w:hint="eastAsia" w:ascii="仿宋_GB2312" w:hAnsi="仿宋_GB2312" w:eastAsia="仿宋_GB2312" w:cs="仿宋_GB2312"/>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57" w:type="dxa"/>
            <w:bottom w:w="85" w:type="dxa"/>
            <w:right w:w="57" w:type="dxa"/>
          </w:tblCellMar>
        </w:tblPrEx>
        <w:trPr>
          <w:cantSplit/>
          <w:trHeight w:val="584" w:hRule="atLeast"/>
          <w:jc w:val="center"/>
        </w:trPr>
        <w:tc>
          <w:tcPr>
            <w:tcW w:w="821" w:type="dxa"/>
            <w:vAlign w:val="center"/>
          </w:tcPr>
          <w:p>
            <w:pPr>
              <w:pageBreakBefore w:val="0"/>
              <w:widowControl w:val="0"/>
              <w:kinsoku/>
              <w:wordWrap/>
              <w:overflowPunct/>
              <w:topLinePunct w:val="0"/>
              <w:autoSpaceDE/>
              <w:autoSpaceDN/>
              <w:bidi w:val="0"/>
              <w:adjustRightInd/>
              <w:spacing w:line="2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3</w:t>
            </w:r>
          </w:p>
        </w:tc>
        <w:tc>
          <w:tcPr>
            <w:tcW w:w="716" w:type="dxa"/>
            <w:vMerge w:val="continue"/>
            <w:vAlign w:val="center"/>
          </w:tcPr>
          <w:p>
            <w:pPr>
              <w:pageBreakBefore w:val="0"/>
              <w:widowControl w:val="0"/>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rPr>
            </w:pPr>
          </w:p>
        </w:tc>
        <w:tc>
          <w:tcPr>
            <w:tcW w:w="2276" w:type="dxa"/>
            <w:gridSpan w:val="2"/>
            <w:vAlign w:val="center"/>
          </w:tcPr>
          <w:p>
            <w:pPr>
              <w:pageBreakBefore w:val="0"/>
              <w:widowControl w:val="0"/>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水压试验（元/台）</w:t>
            </w:r>
          </w:p>
        </w:tc>
        <w:tc>
          <w:tcPr>
            <w:tcW w:w="5422" w:type="dxa"/>
            <w:gridSpan w:val="4"/>
            <w:vAlign w:val="center"/>
          </w:tcPr>
          <w:p>
            <w:pPr>
              <w:pageBreakBefore w:val="0"/>
              <w:widowControl w:val="0"/>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按内部检验费的50</w:t>
            </w:r>
            <w:r>
              <w:rPr>
                <w:rFonts w:hint="eastAsia" w:ascii="仿宋_GB2312" w:hAnsi="仿宋_GB2312" w:eastAsia="仿宋_GB2312" w:cs="仿宋_GB2312"/>
                <w:lang w:eastAsia="zh-CN"/>
              </w:rPr>
              <w:t>％</w:t>
            </w:r>
            <w:r>
              <w:rPr>
                <w:rFonts w:hint="eastAsia" w:ascii="仿宋_GB2312" w:hAnsi="仿宋_GB2312" w:eastAsia="仿宋_GB2312" w:cs="仿宋_GB2312"/>
              </w:rPr>
              <w:t>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57" w:type="dxa"/>
            <w:bottom w:w="85" w:type="dxa"/>
            <w:right w:w="57" w:type="dxa"/>
          </w:tblCellMar>
        </w:tblPrEx>
        <w:trPr>
          <w:cantSplit/>
          <w:trHeight w:val="421" w:hRule="atLeast"/>
          <w:jc w:val="center"/>
        </w:trPr>
        <w:tc>
          <w:tcPr>
            <w:tcW w:w="821" w:type="dxa"/>
            <w:shd w:val="clear" w:color="auto" w:fill="auto"/>
            <w:vAlign w:val="center"/>
          </w:tcPr>
          <w:p>
            <w:pPr>
              <w:pageBreakBefore w:val="0"/>
              <w:widowControl w:val="0"/>
              <w:kinsoku/>
              <w:wordWrap/>
              <w:overflowPunct/>
              <w:topLinePunct w:val="0"/>
              <w:autoSpaceDE/>
              <w:autoSpaceDN/>
              <w:bidi w:val="0"/>
              <w:adjustRightInd/>
              <w:spacing w:line="2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4</w:t>
            </w:r>
          </w:p>
        </w:tc>
        <w:tc>
          <w:tcPr>
            <w:tcW w:w="2992" w:type="dxa"/>
            <w:gridSpan w:val="3"/>
            <w:shd w:val="clear" w:color="auto" w:fill="auto"/>
            <w:vAlign w:val="center"/>
          </w:tcPr>
          <w:p>
            <w:pPr>
              <w:pageBreakBefore w:val="0"/>
              <w:widowControl w:val="0"/>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安装质量监督检验（元/台）</w:t>
            </w:r>
          </w:p>
          <w:p>
            <w:pPr>
              <w:pageBreakBefore w:val="0"/>
              <w:widowControl w:val="0"/>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（按锅炉购置价％）</w:t>
            </w:r>
          </w:p>
        </w:tc>
        <w:tc>
          <w:tcPr>
            <w:tcW w:w="1354" w:type="dxa"/>
            <w:shd w:val="clear" w:color="auto" w:fill="auto"/>
            <w:vAlign w:val="center"/>
          </w:tcPr>
          <w:p>
            <w:pPr>
              <w:pageBreakBefore w:val="0"/>
              <w:widowControl w:val="0"/>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highlight w:val="red"/>
              </w:rPr>
            </w:pPr>
            <w:r>
              <w:rPr>
                <w:rFonts w:hint="eastAsia" w:ascii="仿宋_GB2312" w:hAnsi="仿宋_GB2312" w:eastAsia="仿宋_GB2312" w:cs="仿宋_GB2312"/>
              </w:rPr>
              <w:t>0.7</w:t>
            </w:r>
          </w:p>
        </w:tc>
        <w:tc>
          <w:tcPr>
            <w:tcW w:w="1336" w:type="dxa"/>
            <w:shd w:val="clear" w:color="auto" w:fill="auto"/>
            <w:vAlign w:val="center"/>
          </w:tcPr>
          <w:p>
            <w:pPr>
              <w:pageBreakBefore w:val="0"/>
              <w:widowControl w:val="0"/>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0.5</w:t>
            </w:r>
          </w:p>
        </w:tc>
        <w:tc>
          <w:tcPr>
            <w:tcW w:w="1366" w:type="dxa"/>
            <w:shd w:val="clear" w:color="auto" w:fill="auto"/>
            <w:vAlign w:val="center"/>
          </w:tcPr>
          <w:p>
            <w:pPr>
              <w:pageBreakBefore w:val="0"/>
              <w:widowControl w:val="0"/>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0.4</w:t>
            </w:r>
          </w:p>
        </w:tc>
        <w:tc>
          <w:tcPr>
            <w:tcW w:w="1366" w:type="dxa"/>
            <w:shd w:val="clear" w:color="auto" w:fill="auto"/>
            <w:vAlign w:val="center"/>
          </w:tcPr>
          <w:p>
            <w:pPr>
              <w:pageBreakBefore w:val="0"/>
              <w:widowControl w:val="0"/>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57" w:type="dxa"/>
            <w:bottom w:w="85" w:type="dxa"/>
            <w:right w:w="57" w:type="dxa"/>
          </w:tblCellMar>
        </w:tblPrEx>
        <w:trPr>
          <w:cantSplit/>
          <w:trHeight w:val="462" w:hRule="atLeast"/>
          <w:jc w:val="center"/>
        </w:trPr>
        <w:tc>
          <w:tcPr>
            <w:tcW w:w="821" w:type="dxa"/>
            <w:vAlign w:val="center"/>
          </w:tcPr>
          <w:p>
            <w:pPr>
              <w:pageBreakBefore w:val="0"/>
              <w:widowControl w:val="0"/>
              <w:kinsoku/>
              <w:wordWrap/>
              <w:overflowPunct/>
              <w:topLinePunct w:val="0"/>
              <w:autoSpaceDE/>
              <w:autoSpaceDN/>
              <w:bidi w:val="0"/>
              <w:adjustRightInd/>
              <w:spacing w:line="2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5</w:t>
            </w:r>
          </w:p>
        </w:tc>
        <w:tc>
          <w:tcPr>
            <w:tcW w:w="2992" w:type="dxa"/>
            <w:gridSpan w:val="3"/>
            <w:vAlign w:val="center"/>
          </w:tcPr>
          <w:p>
            <w:pPr>
              <w:pageBreakBefore w:val="0"/>
              <w:widowControl w:val="0"/>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重大维修、改造质量监督检验</w:t>
            </w:r>
          </w:p>
          <w:p>
            <w:pPr>
              <w:pageBreakBefore w:val="0"/>
              <w:widowControl w:val="0"/>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（元/台）</w:t>
            </w:r>
          </w:p>
        </w:tc>
        <w:tc>
          <w:tcPr>
            <w:tcW w:w="5422" w:type="dxa"/>
            <w:gridSpan w:val="4"/>
            <w:vAlign w:val="center"/>
          </w:tcPr>
          <w:p>
            <w:pPr>
              <w:pageBreakBefore w:val="0"/>
              <w:widowControl w:val="0"/>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按维修改造费用的1％收取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57" w:type="dxa"/>
            <w:bottom w:w="85" w:type="dxa"/>
            <w:right w:w="57" w:type="dxa"/>
          </w:tblCellMar>
        </w:tblPrEx>
        <w:trPr>
          <w:cantSplit/>
          <w:trHeight w:val="544" w:hRule="atLeast"/>
          <w:jc w:val="center"/>
        </w:trPr>
        <w:tc>
          <w:tcPr>
            <w:tcW w:w="821" w:type="dxa"/>
            <w:vMerge w:val="restart"/>
            <w:vAlign w:val="center"/>
          </w:tcPr>
          <w:p>
            <w:pPr>
              <w:pageBreakBefore w:val="0"/>
              <w:widowControl w:val="0"/>
              <w:kinsoku/>
              <w:wordWrap/>
              <w:overflowPunct/>
              <w:topLinePunct w:val="0"/>
              <w:autoSpaceDE/>
              <w:autoSpaceDN/>
              <w:bidi w:val="0"/>
              <w:adjustRightInd/>
              <w:spacing w:line="2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6</w:t>
            </w:r>
          </w:p>
        </w:tc>
        <w:tc>
          <w:tcPr>
            <w:tcW w:w="1377" w:type="dxa"/>
            <w:gridSpan w:val="2"/>
            <w:vMerge w:val="restart"/>
            <w:vAlign w:val="center"/>
          </w:tcPr>
          <w:p>
            <w:pPr>
              <w:pageBreakBefore w:val="0"/>
              <w:widowControl w:val="0"/>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水处理设备检验（元/台）</w:t>
            </w:r>
          </w:p>
        </w:tc>
        <w:tc>
          <w:tcPr>
            <w:tcW w:w="1615" w:type="dxa"/>
            <w:vAlign w:val="center"/>
          </w:tcPr>
          <w:p>
            <w:pPr>
              <w:pageBreakBefore w:val="0"/>
              <w:widowControl w:val="0"/>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在用检验</w:t>
            </w:r>
          </w:p>
        </w:tc>
        <w:tc>
          <w:tcPr>
            <w:tcW w:w="5422" w:type="dxa"/>
            <w:gridSpan w:val="4"/>
            <w:vAlign w:val="center"/>
          </w:tcPr>
          <w:p>
            <w:pPr>
              <w:pageBreakBefore w:val="0"/>
              <w:widowControl w:val="0"/>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bCs/>
              </w:rPr>
            </w:pPr>
            <w:r>
              <w:rPr>
                <w:rFonts w:hint="eastAsia" w:ascii="仿宋_GB2312" w:hAnsi="仿宋_GB2312" w:eastAsia="仿宋_GB2312" w:cs="仿宋_GB2312"/>
              </w:rPr>
              <w:t>按同容积压力容器全面检验费的45％收取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57" w:type="dxa"/>
            <w:bottom w:w="85" w:type="dxa"/>
            <w:right w:w="57" w:type="dxa"/>
          </w:tblCellMar>
        </w:tblPrEx>
        <w:trPr>
          <w:cantSplit/>
          <w:trHeight w:val="544" w:hRule="atLeast"/>
          <w:jc w:val="center"/>
        </w:trPr>
        <w:tc>
          <w:tcPr>
            <w:tcW w:w="821" w:type="dxa"/>
            <w:vMerge w:val="continue"/>
            <w:vAlign w:val="center"/>
          </w:tcPr>
          <w:p>
            <w:pPr>
              <w:pageBreakBefore w:val="0"/>
              <w:widowControl w:val="0"/>
              <w:kinsoku/>
              <w:wordWrap/>
              <w:overflowPunct/>
              <w:topLinePunct w:val="0"/>
              <w:autoSpaceDE/>
              <w:autoSpaceDN/>
              <w:bidi w:val="0"/>
              <w:adjustRightInd/>
              <w:spacing w:line="200" w:lineRule="exact"/>
              <w:jc w:val="center"/>
              <w:textAlignment w:val="auto"/>
              <w:rPr>
                <w:rFonts w:hint="eastAsia" w:ascii="仿宋_GB2312" w:hAnsi="仿宋_GB2312" w:eastAsia="仿宋_GB2312" w:cs="仿宋_GB2312"/>
              </w:rPr>
            </w:pPr>
          </w:p>
        </w:tc>
        <w:tc>
          <w:tcPr>
            <w:tcW w:w="1377" w:type="dxa"/>
            <w:gridSpan w:val="2"/>
            <w:vMerge w:val="continue"/>
            <w:vAlign w:val="center"/>
          </w:tcPr>
          <w:p>
            <w:pPr>
              <w:pageBreakBefore w:val="0"/>
              <w:widowControl w:val="0"/>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rPr>
            </w:pPr>
          </w:p>
        </w:tc>
        <w:tc>
          <w:tcPr>
            <w:tcW w:w="1615" w:type="dxa"/>
            <w:vAlign w:val="center"/>
          </w:tcPr>
          <w:p>
            <w:pPr>
              <w:pageBreakBefore w:val="0"/>
              <w:widowControl w:val="0"/>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产品监检</w:t>
            </w:r>
          </w:p>
        </w:tc>
        <w:tc>
          <w:tcPr>
            <w:tcW w:w="5422" w:type="dxa"/>
            <w:gridSpan w:val="4"/>
            <w:vAlign w:val="center"/>
          </w:tcPr>
          <w:p>
            <w:pPr>
              <w:pageBreakBefore w:val="0"/>
              <w:widowControl w:val="0"/>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按水处理设备出厂价的3</w:t>
            </w:r>
            <w:r>
              <w:rPr>
                <w:rFonts w:hint="eastAsia" w:ascii="仿宋_GB2312" w:hAnsi="仿宋_GB2312" w:eastAsia="仿宋_GB2312" w:cs="仿宋_GB2312"/>
                <w:lang w:eastAsia="zh-CN"/>
              </w:rPr>
              <w:t>％</w:t>
            </w:r>
            <w:r>
              <w:rPr>
                <w:rFonts w:hint="eastAsia" w:ascii="仿宋_GB2312" w:hAnsi="仿宋_GB2312" w:eastAsia="仿宋_GB2312" w:cs="仿宋_GB2312"/>
              </w:rPr>
              <w:t>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57" w:type="dxa"/>
            <w:bottom w:w="85" w:type="dxa"/>
            <w:right w:w="57" w:type="dxa"/>
          </w:tblCellMar>
        </w:tblPrEx>
        <w:trPr>
          <w:cantSplit/>
          <w:trHeight w:val="544" w:hRule="atLeast"/>
          <w:jc w:val="center"/>
        </w:trPr>
        <w:tc>
          <w:tcPr>
            <w:tcW w:w="821" w:type="dxa"/>
            <w:vAlign w:val="center"/>
          </w:tcPr>
          <w:p>
            <w:pPr>
              <w:pageBreakBefore w:val="0"/>
              <w:widowControl w:val="0"/>
              <w:kinsoku/>
              <w:wordWrap/>
              <w:overflowPunct/>
              <w:topLinePunct w:val="0"/>
              <w:autoSpaceDE/>
              <w:autoSpaceDN/>
              <w:bidi w:val="0"/>
              <w:adjustRightInd/>
              <w:spacing w:line="2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7</w:t>
            </w:r>
          </w:p>
        </w:tc>
        <w:tc>
          <w:tcPr>
            <w:tcW w:w="2992" w:type="dxa"/>
            <w:gridSpan w:val="3"/>
            <w:vAlign w:val="center"/>
          </w:tcPr>
          <w:p>
            <w:pPr>
              <w:pageBreakBefore w:val="0"/>
              <w:widowControl w:val="0"/>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强度校核（元/项）</w:t>
            </w:r>
          </w:p>
        </w:tc>
        <w:tc>
          <w:tcPr>
            <w:tcW w:w="5422" w:type="dxa"/>
            <w:gridSpan w:val="4"/>
            <w:vAlign w:val="center"/>
          </w:tcPr>
          <w:p>
            <w:pPr>
              <w:pageBreakBefore w:val="0"/>
              <w:widowControl w:val="0"/>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b/>
                <w:bCs/>
              </w:rPr>
            </w:pPr>
            <w:r>
              <w:rPr>
                <w:rFonts w:hint="eastAsia" w:ascii="仿宋_GB2312" w:hAnsi="仿宋_GB2312" w:eastAsia="仿宋_GB2312" w:cs="仿宋_GB2312"/>
              </w:rPr>
              <w:t>每项300元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57" w:type="dxa"/>
            <w:bottom w:w="85" w:type="dxa"/>
            <w:right w:w="57" w:type="dxa"/>
          </w:tblCellMar>
        </w:tblPrEx>
        <w:trPr>
          <w:cantSplit/>
          <w:trHeight w:val="455" w:hRule="atLeast"/>
          <w:jc w:val="center"/>
        </w:trPr>
        <w:tc>
          <w:tcPr>
            <w:tcW w:w="821" w:type="dxa"/>
            <w:vAlign w:val="center"/>
          </w:tcPr>
          <w:p>
            <w:pPr>
              <w:pageBreakBefore w:val="0"/>
              <w:widowControl w:val="0"/>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备注</w:t>
            </w:r>
          </w:p>
        </w:tc>
        <w:tc>
          <w:tcPr>
            <w:tcW w:w="8414" w:type="dxa"/>
            <w:gridSpan w:val="7"/>
            <w:vAlign w:val="center"/>
          </w:tcPr>
          <w:p>
            <w:pPr>
              <w:pageBreakBefore w:val="0"/>
              <w:widowControl w:val="0"/>
              <w:kinsoku/>
              <w:wordWrap/>
              <w:overflowPunct/>
              <w:topLinePunct w:val="0"/>
              <w:autoSpaceDE/>
              <w:autoSpaceDN/>
              <w:bidi w:val="0"/>
              <w:adjustRightInd/>
              <w:snapToGrid w:val="0"/>
              <w:spacing w:line="200" w:lineRule="exact"/>
              <w:textAlignment w:val="auto"/>
              <w:rPr>
                <w:rFonts w:hint="eastAsia" w:ascii="仿宋_GB2312" w:hAnsi="仿宋_GB2312" w:eastAsia="仿宋_GB2312" w:cs="仿宋_GB2312"/>
              </w:rPr>
            </w:pPr>
            <w:r>
              <w:rPr>
                <w:rFonts w:hint="eastAsia" w:ascii="仿宋_GB2312" w:hAnsi="仿宋_GB2312" w:eastAsia="仿宋_GB2312" w:cs="仿宋_GB2312"/>
              </w:rPr>
              <w:t>维修改造费用包含工程施工费、材料费。</w:t>
            </w:r>
          </w:p>
        </w:tc>
      </w:tr>
    </w:tbl>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Times New Roman" w:hAnsi="Times New Roman" w:eastAsia="黑体" w:cs="Times New Roman"/>
          <w:b w:val="0"/>
          <w:bCs w:val="0"/>
          <w:sz w:val="28"/>
          <w:szCs w:val="28"/>
        </w:rPr>
      </w:pPr>
    </w:p>
    <w:p>
      <w:pPr>
        <w:spacing w:line="600" w:lineRule="exact"/>
        <w:jc w:val="left"/>
        <w:rPr>
          <w:rFonts w:hint="eastAsia" w:ascii="Times New Roman" w:hAnsi="Times New Roman" w:eastAsia="黑体" w:cs="Times New Roman"/>
          <w:b w:val="0"/>
          <w:bCs w:val="0"/>
          <w:sz w:val="28"/>
          <w:szCs w:val="28"/>
        </w:rPr>
      </w:pPr>
      <w:r>
        <w:rPr>
          <w:rFonts w:hint="eastAsia" w:ascii="Times New Roman" w:hAnsi="Times New Roman" w:eastAsia="黑体" w:cs="Times New Roman"/>
          <w:b w:val="0"/>
          <w:bCs w:val="0"/>
          <w:sz w:val="28"/>
          <w:szCs w:val="28"/>
        </w:rPr>
        <w:t>3</w:t>
      </w:r>
      <w:r>
        <w:rPr>
          <w:rFonts w:hint="default" w:ascii="Times New Roman" w:hAnsi="Times New Roman" w:eastAsia="黑体" w:cs="Times New Roman"/>
          <w:b w:val="0"/>
          <w:bCs w:val="0"/>
          <w:sz w:val="28"/>
          <w:szCs w:val="28"/>
          <w:lang w:val="en"/>
        </w:rPr>
        <w:t>.</w:t>
      </w:r>
      <w:r>
        <w:rPr>
          <w:rFonts w:hint="eastAsia" w:ascii="Times New Roman" w:hAnsi="Times New Roman" w:eastAsia="黑体" w:cs="Times New Roman"/>
          <w:b w:val="0"/>
          <w:bCs w:val="0"/>
          <w:sz w:val="28"/>
          <w:szCs w:val="28"/>
        </w:rPr>
        <w:t>进出口锅炉、压力容器安全质量监督检验收费标准</w:t>
      </w:r>
    </w:p>
    <w:p>
      <w:pPr>
        <w:spacing w:line="48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（1）进口锅炉、压力容器安全性能监督检验费按该设备到岸价的0.8-1.0</w:t>
      </w:r>
      <w:r>
        <w:rPr>
          <w:rFonts w:hint="default" w:ascii="Times New Roman" w:hAnsi="Times New Roman" w:eastAsia="仿宋_GB2312" w:cs="Times New Roman"/>
          <w:bCs/>
          <w:sz w:val="24"/>
          <w:lang w:eastAsia="zh-CN"/>
        </w:rPr>
        <w:t>％</w:t>
      </w:r>
      <w:r>
        <w:rPr>
          <w:rFonts w:hint="default" w:ascii="Times New Roman" w:hAnsi="Times New Roman" w:eastAsia="仿宋_GB2312" w:cs="Times New Roman"/>
          <w:bCs/>
          <w:sz w:val="24"/>
        </w:rPr>
        <w:t>收取。</w:t>
      </w:r>
    </w:p>
    <w:p>
      <w:pPr>
        <w:spacing w:line="480" w:lineRule="exact"/>
        <w:ind w:left="720" w:hanging="720" w:hangingChars="300"/>
        <w:rPr>
          <w:rFonts w:hint="default" w:ascii="Times New Roman" w:hAnsi="Times New Roman" w:eastAsia="仿宋_GB2312" w:cs="Times New Roman"/>
          <w:bCs/>
          <w:spacing w:val="-6"/>
          <w:sz w:val="24"/>
        </w:rPr>
      </w:pPr>
      <w:r>
        <w:rPr>
          <w:rFonts w:hint="default" w:ascii="Times New Roman" w:hAnsi="Times New Roman" w:eastAsia="仿宋_GB2312" w:cs="Times New Roman"/>
          <w:bCs/>
          <w:sz w:val="24"/>
        </w:rPr>
        <w:t>（2）</w:t>
      </w:r>
      <w:r>
        <w:rPr>
          <w:rFonts w:hint="default" w:ascii="Times New Roman" w:hAnsi="Times New Roman" w:eastAsia="仿宋_GB2312" w:cs="Times New Roman"/>
          <w:bCs/>
          <w:spacing w:val="-6"/>
          <w:sz w:val="24"/>
        </w:rPr>
        <w:t>出口锅炉、压力容器安全性能监督检验费按国内同类产品出厂价格的0.8-1.0</w:t>
      </w:r>
      <w:r>
        <w:rPr>
          <w:rFonts w:hint="default" w:ascii="Times New Roman" w:hAnsi="Times New Roman" w:eastAsia="仿宋_GB2312" w:cs="Times New Roman"/>
          <w:bCs/>
          <w:spacing w:val="-6"/>
          <w:sz w:val="24"/>
          <w:lang w:eastAsia="zh-CN"/>
        </w:rPr>
        <w:t>％</w:t>
      </w:r>
      <w:r>
        <w:rPr>
          <w:rFonts w:hint="default" w:ascii="Times New Roman" w:hAnsi="Times New Roman" w:eastAsia="仿宋_GB2312" w:cs="Times New Roman"/>
          <w:bCs/>
          <w:spacing w:val="-6"/>
          <w:sz w:val="24"/>
        </w:rPr>
        <w:t>收取。</w:t>
      </w:r>
    </w:p>
    <w:p>
      <w:pPr>
        <w:spacing w:line="480" w:lineRule="exact"/>
        <w:rPr>
          <w:rFonts w:hint="default" w:ascii="Times New Roman" w:hAnsi="Times New Roman" w:eastAsia="仿宋_GB2312" w:cs="Times New Roman"/>
          <w:bCs/>
          <w:sz w:val="24"/>
        </w:rPr>
      </w:pPr>
      <w:r>
        <w:rPr>
          <w:rFonts w:hint="default" w:ascii="Times New Roman" w:hAnsi="Times New Roman" w:eastAsia="仿宋_GB2312" w:cs="Times New Roman"/>
          <w:bCs/>
          <w:sz w:val="24"/>
        </w:rPr>
        <w:t>（3）单台进出口锅炉、压力容器监督检验费低于260元的按260元收取。</w:t>
      </w:r>
    </w:p>
    <w:p>
      <w:pPr>
        <w:spacing w:line="600" w:lineRule="exact"/>
        <w:jc w:val="left"/>
        <w:rPr>
          <w:rFonts w:hint="default" w:ascii="Times New Roman" w:hAnsi="Times New Roman" w:eastAsia="黑体" w:cs="Times New Roman"/>
          <w:b w:val="0"/>
          <w:bCs w:val="0"/>
          <w:sz w:val="28"/>
          <w:szCs w:val="28"/>
        </w:rPr>
      </w:pPr>
    </w:p>
    <w:p>
      <w:pPr>
        <w:spacing w:line="600" w:lineRule="exact"/>
        <w:jc w:val="left"/>
        <w:rPr>
          <w:rFonts w:hint="eastAsia" w:ascii="Times New Roman" w:hAnsi="Times New Roman" w:eastAsia="黑体" w:cs="Times New Roman"/>
          <w:b w:val="0"/>
          <w:bCs w:val="0"/>
          <w:sz w:val="28"/>
          <w:szCs w:val="28"/>
        </w:rPr>
      </w:pPr>
    </w:p>
    <w:p>
      <w:pPr>
        <w:pStyle w:val="2"/>
        <w:rPr>
          <w:rFonts w:hint="eastAsia" w:ascii="Times New Roman" w:hAnsi="Times New Roman" w:eastAsia="黑体" w:cs="Times New Roman"/>
          <w:b w:val="0"/>
          <w:bCs w:val="0"/>
          <w:sz w:val="28"/>
          <w:szCs w:val="28"/>
        </w:rPr>
      </w:pPr>
    </w:p>
    <w:p>
      <w:pPr>
        <w:rPr>
          <w:rFonts w:hint="eastAsia"/>
        </w:rPr>
      </w:pPr>
    </w:p>
    <w:p>
      <w:pPr>
        <w:numPr>
          <w:ilvl w:val="0"/>
          <w:numId w:val="0"/>
        </w:numPr>
        <w:spacing w:line="600" w:lineRule="exact"/>
        <w:jc w:val="left"/>
        <w:rPr>
          <w:rFonts w:hint="eastAsia"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lang w:val="en"/>
        </w:rPr>
        <w:t>4.</w:t>
      </w:r>
      <w:r>
        <w:rPr>
          <w:rFonts w:hint="eastAsia" w:ascii="Times New Roman" w:hAnsi="Times New Roman" w:eastAsia="黑体" w:cs="Times New Roman"/>
          <w:b w:val="0"/>
          <w:bCs w:val="0"/>
          <w:sz w:val="28"/>
          <w:szCs w:val="28"/>
        </w:rPr>
        <w:t>锅炉水质分析收费标准</w:t>
      </w:r>
    </w:p>
    <w:p>
      <w:pPr>
        <w:pStyle w:val="2"/>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rPr>
      </w:pPr>
    </w:p>
    <w:tbl>
      <w:tblPr>
        <w:tblStyle w:val="4"/>
        <w:tblW w:w="93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2" w:type="dxa"/>
          <w:left w:w="28" w:type="dxa"/>
          <w:bottom w:w="142" w:type="dxa"/>
          <w:right w:w="28" w:type="dxa"/>
        </w:tblCellMar>
      </w:tblPr>
      <w:tblGrid>
        <w:gridCol w:w="1076"/>
        <w:gridCol w:w="3999"/>
        <w:gridCol w:w="2245"/>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2" w:type="dxa"/>
            <w:left w:w="28" w:type="dxa"/>
            <w:bottom w:w="142" w:type="dxa"/>
            <w:right w:w="28" w:type="dxa"/>
          </w:tblCellMar>
        </w:tblPrEx>
        <w:trPr>
          <w:cantSplit/>
          <w:trHeight w:val="305" w:hRule="atLeast"/>
          <w:jc w:val="center"/>
        </w:trPr>
        <w:tc>
          <w:tcPr>
            <w:tcW w:w="507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项目</w:t>
            </w:r>
          </w:p>
        </w:tc>
        <w:tc>
          <w:tcPr>
            <w:tcW w:w="224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计费单位</w:t>
            </w:r>
          </w:p>
        </w:tc>
        <w:tc>
          <w:tcPr>
            <w:tcW w:w="206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收费标准（元）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2" w:type="dxa"/>
            <w:left w:w="28" w:type="dxa"/>
            <w:bottom w:w="142" w:type="dxa"/>
            <w:right w:w="28" w:type="dxa"/>
          </w:tblCellMar>
        </w:tblPrEx>
        <w:trPr>
          <w:cantSplit/>
          <w:trHeight w:val="340" w:hRule="atLeast"/>
          <w:jc w:val="center"/>
        </w:trPr>
        <w:tc>
          <w:tcPr>
            <w:tcW w:w="107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3999"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悬浮物</w:t>
            </w:r>
          </w:p>
        </w:tc>
        <w:tc>
          <w:tcPr>
            <w:tcW w:w="224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元/项·次</w:t>
            </w:r>
          </w:p>
        </w:tc>
        <w:tc>
          <w:tcPr>
            <w:tcW w:w="206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2" w:type="dxa"/>
            <w:left w:w="28" w:type="dxa"/>
            <w:bottom w:w="142" w:type="dxa"/>
            <w:right w:w="28" w:type="dxa"/>
          </w:tblCellMar>
        </w:tblPrEx>
        <w:trPr>
          <w:cantSplit/>
          <w:trHeight w:val="320" w:hRule="atLeast"/>
          <w:jc w:val="center"/>
        </w:trPr>
        <w:tc>
          <w:tcPr>
            <w:tcW w:w="107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c>
          <w:tcPr>
            <w:tcW w:w="3999"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含油量</w:t>
            </w:r>
          </w:p>
        </w:tc>
        <w:tc>
          <w:tcPr>
            <w:tcW w:w="224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元/项·次</w:t>
            </w:r>
          </w:p>
        </w:tc>
        <w:tc>
          <w:tcPr>
            <w:tcW w:w="206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2" w:type="dxa"/>
            <w:left w:w="28" w:type="dxa"/>
            <w:bottom w:w="142" w:type="dxa"/>
            <w:right w:w="28" w:type="dxa"/>
          </w:tblCellMar>
        </w:tblPrEx>
        <w:trPr>
          <w:cantSplit/>
          <w:trHeight w:val="328" w:hRule="atLeast"/>
          <w:jc w:val="center"/>
        </w:trPr>
        <w:tc>
          <w:tcPr>
            <w:tcW w:w="107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c>
          <w:tcPr>
            <w:tcW w:w="3999"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硬度</w:t>
            </w:r>
          </w:p>
        </w:tc>
        <w:tc>
          <w:tcPr>
            <w:tcW w:w="224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元/项·次</w:t>
            </w:r>
          </w:p>
        </w:tc>
        <w:tc>
          <w:tcPr>
            <w:tcW w:w="206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2" w:type="dxa"/>
            <w:left w:w="28" w:type="dxa"/>
            <w:bottom w:w="142" w:type="dxa"/>
            <w:right w:w="28" w:type="dxa"/>
          </w:tblCellMar>
        </w:tblPrEx>
        <w:trPr>
          <w:cantSplit/>
          <w:trHeight w:val="166" w:hRule="atLeast"/>
          <w:jc w:val="center"/>
        </w:trPr>
        <w:tc>
          <w:tcPr>
            <w:tcW w:w="107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w:t>
            </w:r>
          </w:p>
        </w:tc>
        <w:tc>
          <w:tcPr>
            <w:tcW w:w="3999"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氯根</w:t>
            </w:r>
          </w:p>
        </w:tc>
        <w:tc>
          <w:tcPr>
            <w:tcW w:w="224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元/项·次</w:t>
            </w:r>
          </w:p>
        </w:tc>
        <w:tc>
          <w:tcPr>
            <w:tcW w:w="206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2" w:type="dxa"/>
            <w:left w:w="28" w:type="dxa"/>
            <w:bottom w:w="142" w:type="dxa"/>
            <w:right w:w="28" w:type="dxa"/>
          </w:tblCellMar>
        </w:tblPrEx>
        <w:trPr>
          <w:cantSplit/>
          <w:trHeight w:val="344" w:hRule="atLeast"/>
          <w:jc w:val="center"/>
        </w:trPr>
        <w:tc>
          <w:tcPr>
            <w:tcW w:w="107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c>
          <w:tcPr>
            <w:tcW w:w="3999"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PH值（电极法）</w:t>
            </w:r>
          </w:p>
        </w:tc>
        <w:tc>
          <w:tcPr>
            <w:tcW w:w="224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元/项·次</w:t>
            </w:r>
          </w:p>
        </w:tc>
        <w:tc>
          <w:tcPr>
            <w:tcW w:w="206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2" w:type="dxa"/>
            <w:left w:w="28" w:type="dxa"/>
            <w:bottom w:w="142" w:type="dxa"/>
            <w:right w:w="28" w:type="dxa"/>
          </w:tblCellMar>
        </w:tblPrEx>
        <w:trPr>
          <w:cantSplit/>
          <w:trHeight w:val="325" w:hRule="atLeast"/>
          <w:jc w:val="center"/>
        </w:trPr>
        <w:tc>
          <w:tcPr>
            <w:tcW w:w="107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w:t>
            </w:r>
          </w:p>
        </w:tc>
        <w:tc>
          <w:tcPr>
            <w:tcW w:w="3999"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相对碱度</w:t>
            </w:r>
          </w:p>
        </w:tc>
        <w:tc>
          <w:tcPr>
            <w:tcW w:w="224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元/项·次</w:t>
            </w:r>
          </w:p>
        </w:tc>
        <w:tc>
          <w:tcPr>
            <w:tcW w:w="206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2" w:type="dxa"/>
            <w:left w:w="28" w:type="dxa"/>
            <w:bottom w:w="142" w:type="dxa"/>
            <w:right w:w="28" w:type="dxa"/>
          </w:tblCellMar>
        </w:tblPrEx>
        <w:trPr>
          <w:cantSplit/>
          <w:trHeight w:val="333" w:hRule="atLeast"/>
          <w:jc w:val="center"/>
        </w:trPr>
        <w:tc>
          <w:tcPr>
            <w:tcW w:w="107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w:t>
            </w:r>
          </w:p>
        </w:tc>
        <w:tc>
          <w:tcPr>
            <w:tcW w:w="3999"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总碱度</w:t>
            </w:r>
          </w:p>
        </w:tc>
        <w:tc>
          <w:tcPr>
            <w:tcW w:w="224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元/项·次</w:t>
            </w:r>
          </w:p>
        </w:tc>
        <w:tc>
          <w:tcPr>
            <w:tcW w:w="206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2" w:type="dxa"/>
            <w:left w:w="28" w:type="dxa"/>
            <w:bottom w:w="142" w:type="dxa"/>
            <w:right w:w="28" w:type="dxa"/>
          </w:tblCellMar>
        </w:tblPrEx>
        <w:trPr>
          <w:cantSplit/>
          <w:trHeight w:val="404" w:hRule="atLeast"/>
          <w:jc w:val="center"/>
        </w:trPr>
        <w:tc>
          <w:tcPr>
            <w:tcW w:w="107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w:t>
            </w:r>
          </w:p>
        </w:tc>
        <w:tc>
          <w:tcPr>
            <w:tcW w:w="3999"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溶解固形物</w:t>
            </w:r>
          </w:p>
        </w:tc>
        <w:tc>
          <w:tcPr>
            <w:tcW w:w="224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元/项·次</w:t>
            </w:r>
          </w:p>
        </w:tc>
        <w:tc>
          <w:tcPr>
            <w:tcW w:w="206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2" w:type="dxa"/>
            <w:left w:w="28" w:type="dxa"/>
            <w:bottom w:w="142" w:type="dxa"/>
            <w:right w:w="28" w:type="dxa"/>
          </w:tblCellMar>
        </w:tblPrEx>
        <w:trPr>
          <w:cantSplit/>
          <w:trHeight w:val="424" w:hRule="atLeast"/>
          <w:jc w:val="center"/>
        </w:trPr>
        <w:tc>
          <w:tcPr>
            <w:tcW w:w="107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w:t>
            </w:r>
          </w:p>
        </w:tc>
        <w:tc>
          <w:tcPr>
            <w:tcW w:w="3999"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溶解氧</w:t>
            </w:r>
          </w:p>
        </w:tc>
        <w:tc>
          <w:tcPr>
            <w:tcW w:w="224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元/项·次</w:t>
            </w:r>
          </w:p>
        </w:tc>
        <w:tc>
          <w:tcPr>
            <w:tcW w:w="206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2" w:type="dxa"/>
            <w:left w:w="28" w:type="dxa"/>
            <w:bottom w:w="142" w:type="dxa"/>
            <w:right w:w="28" w:type="dxa"/>
          </w:tblCellMar>
        </w:tblPrEx>
        <w:trPr>
          <w:cantSplit/>
          <w:trHeight w:val="404" w:hRule="atLeast"/>
          <w:jc w:val="center"/>
        </w:trPr>
        <w:tc>
          <w:tcPr>
            <w:tcW w:w="107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3999"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磷酸根</w:t>
            </w:r>
          </w:p>
        </w:tc>
        <w:tc>
          <w:tcPr>
            <w:tcW w:w="224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元/项·次</w:t>
            </w:r>
          </w:p>
        </w:tc>
        <w:tc>
          <w:tcPr>
            <w:tcW w:w="206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2" w:type="dxa"/>
            <w:left w:w="28" w:type="dxa"/>
            <w:bottom w:w="142" w:type="dxa"/>
            <w:right w:w="28" w:type="dxa"/>
          </w:tblCellMar>
        </w:tblPrEx>
        <w:trPr>
          <w:cantSplit/>
          <w:trHeight w:val="404" w:hRule="atLeast"/>
          <w:jc w:val="center"/>
        </w:trPr>
        <w:tc>
          <w:tcPr>
            <w:tcW w:w="107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w:t>
            </w:r>
          </w:p>
        </w:tc>
        <w:tc>
          <w:tcPr>
            <w:tcW w:w="3999"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硫酸根</w:t>
            </w:r>
          </w:p>
        </w:tc>
        <w:tc>
          <w:tcPr>
            <w:tcW w:w="224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元/项·次</w:t>
            </w:r>
          </w:p>
        </w:tc>
        <w:tc>
          <w:tcPr>
            <w:tcW w:w="206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2" w:type="dxa"/>
            <w:left w:w="28" w:type="dxa"/>
            <w:bottom w:w="142" w:type="dxa"/>
            <w:right w:w="28" w:type="dxa"/>
          </w:tblCellMar>
        </w:tblPrEx>
        <w:trPr>
          <w:cantSplit/>
          <w:trHeight w:val="424" w:hRule="atLeast"/>
          <w:jc w:val="center"/>
        </w:trPr>
        <w:tc>
          <w:tcPr>
            <w:tcW w:w="107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w:t>
            </w:r>
          </w:p>
        </w:tc>
        <w:tc>
          <w:tcPr>
            <w:tcW w:w="3999"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水垢分析（定性）</w:t>
            </w:r>
          </w:p>
        </w:tc>
        <w:tc>
          <w:tcPr>
            <w:tcW w:w="224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元/次</w:t>
            </w:r>
          </w:p>
        </w:tc>
        <w:tc>
          <w:tcPr>
            <w:tcW w:w="206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2" w:type="dxa"/>
            <w:left w:w="28" w:type="dxa"/>
            <w:bottom w:w="142" w:type="dxa"/>
            <w:right w:w="28" w:type="dxa"/>
          </w:tblCellMar>
        </w:tblPrEx>
        <w:trPr>
          <w:cantSplit/>
          <w:trHeight w:val="404" w:hRule="atLeast"/>
          <w:jc w:val="center"/>
        </w:trPr>
        <w:tc>
          <w:tcPr>
            <w:tcW w:w="107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13</w:t>
            </w:r>
          </w:p>
        </w:tc>
        <w:tc>
          <w:tcPr>
            <w:tcW w:w="3999"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树脂交换容量分析</w:t>
            </w:r>
          </w:p>
        </w:tc>
        <w:tc>
          <w:tcPr>
            <w:tcW w:w="224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元/次</w:t>
            </w:r>
          </w:p>
        </w:tc>
        <w:tc>
          <w:tcPr>
            <w:tcW w:w="206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2" w:type="dxa"/>
            <w:left w:w="28" w:type="dxa"/>
            <w:bottom w:w="142" w:type="dxa"/>
            <w:right w:w="28" w:type="dxa"/>
          </w:tblCellMar>
        </w:tblPrEx>
        <w:trPr>
          <w:cantSplit/>
          <w:trHeight w:val="404" w:hRule="atLeast"/>
          <w:jc w:val="center"/>
        </w:trPr>
        <w:tc>
          <w:tcPr>
            <w:tcW w:w="107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14</w:t>
            </w:r>
          </w:p>
        </w:tc>
        <w:tc>
          <w:tcPr>
            <w:tcW w:w="3999"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树脂中毒原因鉴定</w:t>
            </w:r>
          </w:p>
        </w:tc>
        <w:tc>
          <w:tcPr>
            <w:tcW w:w="224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元/次</w:t>
            </w:r>
          </w:p>
        </w:tc>
        <w:tc>
          <w:tcPr>
            <w:tcW w:w="206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2" w:type="dxa"/>
            <w:left w:w="28" w:type="dxa"/>
            <w:bottom w:w="142" w:type="dxa"/>
            <w:right w:w="28" w:type="dxa"/>
          </w:tblCellMar>
        </w:tblPrEx>
        <w:trPr>
          <w:cantSplit/>
          <w:trHeight w:val="424" w:hRule="atLeast"/>
          <w:jc w:val="center"/>
        </w:trPr>
        <w:tc>
          <w:tcPr>
            <w:tcW w:w="107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15</w:t>
            </w:r>
          </w:p>
        </w:tc>
        <w:tc>
          <w:tcPr>
            <w:tcW w:w="3999"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树脂中毒复苏（不含药品费）</w:t>
            </w:r>
          </w:p>
        </w:tc>
        <w:tc>
          <w:tcPr>
            <w:tcW w:w="224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元/吨</w:t>
            </w:r>
          </w:p>
        </w:tc>
        <w:tc>
          <w:tcPr>
            <w:tcW w:w="206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2" w:type="dxa"/>
            <w:left w:w="28" w:type="dxa"/>
            <w:bottom w:w="142" w:type="dxa"/>
            <w:right w:w="28" w:type="dxa"/>
          </w:tblCellMar>
        </w:tblPrEx>
        <w:trPr>
          <w:cantSplit/>
          <w:trHeight w:val="318" w:hRule="atLeast"/>
          <w:jc w:val="center"/>
        </w:trPr>
        <w:tc>
          <w:tcPr>
            <w:tcW w:w="107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16</w:t>
            </w:r>
          </w:p>
        </w:tc>
        <w:tc>
          <w:tcPr>
            <w:tcW w:w="3999"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水处理设备调试</w:t>
            </w:r>
          </w:p>
        </w:tc>
        <w:tc>
          <w:tcPr>
            <w:tcW w:w="224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元/台</w:t>
            </w:r>
          </w:p>
        </w:tc>
        <w:tc>
          <w:tcPr>
            <w:tcW w:w="2068"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2" w:type="dxa"/>
            <w:left w:w="28" w:type="dxa"/>
            <w:bottom w:w="142" w:type="dxa"/>
            <w:right w:w="28" w:type="dxa"/>
          </w:tblCellMar>
        </w:tblPrEx>
        <w:trPr>
          <w:cantSplit/>
          <w:trHeight w:val="1021" w:hRule="atLeast"/>
          <w:jc w:val="center"/>
        </w:trPr>
        <w:tc>
          <w:tcPr>
            <w:tcW w:w="107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备注</w:t>
            </w:r>
          </w:p>
        </w:tc>
        <w:tc>
          <w:tcPr>
            <w:tcW w:w="8312"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w:t>
            </w:r>
            <w:r>
              <w:rPr>
                <w:rFonts w:hint="default" w:ascii="Times New Roman" w:hAnsi="Times New Roman" w:eastAsia="仿宋_GB2312" w:cs="Times New Roman"/>
                <w:sz w:val="21"/>
                <w:szCs w:val="21"/>
              </w:rPr>
              <w:t>现场进行分析检测时，按表列标准的1.2倍计收；</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rPr>
              <w:t>表中所列水质指标化验项目按国家有关标准的要求进行。</w:t>
            </w:r>
          </w:p>
        </w:tc>
      </w:tr>
    </w:tbl>
    <w:p>
      <w:pPr>
        <w:numPr>
          <w:ilvl w:val="0"/>
          <w:numId w:val="0"/>
        </w:numPr>
        <w:spacing w:line="600" w:lineRule="exact"/>
        <w:jc w:val="left"/>
        <w:rPr>
          <w:rFonts w:hint="default" w:ascii="Times New Roman" w:hAnsi="Times New Roman" w:eastAsia="黑体" w:cs="Times New Roman"/>
          <w:b w:val="0"/>
          <w:bCs w:val="0"/>
          <w:sz w:val="28"/>
          <w:szCs w:val="28"/>
          <w:lang w:val="en"/>
        </w:rPr>
      </w:pPr>
    </w:p>
    <w:p>
      <w:pPr>
        <w:numPr>
          <w:ilvl w:val="0"/>
          <w:numId w:val="0"/>
        </w:numPr>
        <w:spacing w:line="600" w:lineRule="exact"/>
        <w:jc w:val="left"/>
        <w:rPr>
          <w:rFonts w:hint="eastAsia"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lang w:val="en"/>
        </w:rPr>
        <w:t>5.</w:t>
      </w:r>
      <w:r>
        <w:rPr>
          <w:rFonts w:hint="eastAsia" w:ascii="Times New Roman" w:hAnsi="Times New Roman" w:eastAsia="黑体" w:cs="Times New Roman"/>
          <w:b w:val="0"/>
          <w:bCs w:val="0"/>
          <w:sz w:val="28"/>
          <w:szCs w:val="28"/>
        </w:rPr>
        <w:t>压力容器检验收费标准</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exact"/>
        <w:textAlignment w:val="auto"/>
        <w:rPr>
          <w:rFonts w:hint="eastAsia"/>
        </w:rPr>
      </w:pPr>
    </w:p>
    <w:tbl>
      <w:tblPr>
        <w:tblStyle w:val="4"/>
        <w:tblW w:w="93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417"/>
        <w:gridCol w:w="480"/>
        <w:gridCol w:w="648"/>
        <w:gridCol w:w="1618"/>
        <w:gridCol w:w="669"/>
        <w:gridCol w:w="783"/>
        <w:gridCol w:w="783"/>
        <w:gridCol w:w="783"/>
        <w:gridCol w:w="783"/>
        <w:gridCol w:w="914"/>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1075" w:hRule="atLeast"/>
          <w:jc w:val="center"/>
        </w:trPr>
        <w:tc>
          <w:tcPr>
            <w:tcW w:w="3163" w:type="dxa"/>
            <w:gridSpan w:val="4"/>
            <w:vAlign w:val="bottom"/>
          </w:tcPr>
          <w:p>
            <w:pPr>
              <w:keepNext w:val="0"/>
              <w:keepLines w:val="0"/>
              <w:pageBreakBefore w:val="0"/>
              <w:widowControl w:val="0"/>
              <w:kinsoku/>
              <w:wordWrap/>
              <w:overflowPunct/>
              <w:topLinePunct w:val="0"/>
              <w:autoSpaceDE/>
              <w:autoSpaceDN/>
              <w:bidi w:val="0"/>
              <w:adjustRightInd/>
              <w:spacing w:line="300" w:lineRule="exact"/>
              <w:ind w:left="0" w:firstLine="210" w:firstLineChars="100"/>
              <w:textAlignment w:val="auto"/>
              <w:rPr>
                <w:rFonts w:hint="default" w:ascii="Times New Roman" w:hAnsi="Times New Roman" w:eastAsia="仿宋_GB2312" w:cs="Times New Roman"/>
              </w:rPr>
            </w:pPr>
            <w:r>
              <w:rPr>
                <w:rFonts w:hint="default" w:ascii="Times New Roman" w:hAnsi="Times New Roman" w:eastAsia="仿宋_GB2312" w:cs="Times New Roman"/>
              </w:rPr>
              <mc:AlternateContent>
                <mc:Choice Requires="wps">
                  <w:drawing>
                    <wp:anchor distT="0" distB="0" distL="114300" distR="114300" simplePos="0" relativeHeight="251666432" behindDoc="0" locked="0" layoutInCell="1" allowOverlap="1">
                      <wp:simplePos x="0" y="0"/>
                      <wp:positionH relativeFrom="column">
                        <wp:posOffset>-17780</wp:posOffset>
                      </wp:positionH>
                      <wp:positionV relativeFrom="paragraph">
                        <wp:posOffset>-38735</wp:posOffset>
                      </wp:positionV>
                      <wp:extent cx="971550" cy="762635"/>
                      <wp:effectExtent l="3175" t="3810" r="15875" b="14605"/>
                      <wp:wrapNone/>
                      <wp:docPr id="9" name="自选图形 10"/>
                      <wp:cNvGraphicFramePr/>
                      <a:graphic xmlns:a="http://schemas.openxmlformats.org/drawingml/2006/main">
                        <a:graphicData uri="http://schemas.microsoft.com/office/word/2010/wordprocessingShape">
                          <wps:wsp>
                            <wps:cNvCnPr/>
                            <wps:spPr>
                              <a:xfrm>
                                <a:off x="0" y="0"/>
                                <a:ext cx="971550" cy="762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 o:spid="_x0000_s1026" o:spt="32" type="#_x0000_t32" style="position:absolute;left:0pt;margin-left:-1.4pt;margin-top:-3.05pt;height:60.05pt;width:76.5pt;z-index:251666432;mso-width-relative:page;mso-height-relative:page;" filled="f" stroked="t" coordsize="21600,21600" o:gfxdata="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BbOBM1wAAAAkBAAAPAAAAAAAA&#10;AAEAIAAAACIAAABkcnMvZG93bnJldi54bWxQSwECFAAUAAAACACHTuJAEB15hNoBAACaAwAADgAA&#10;AAAAAAABACAAAAAmAQAAZHJzL2Uyb0RvYy54bWxQSwUGAAAAAAYABgBZAQAAcgUAAAAA&#10;">
                      <v:fill on="f" focussize="0,0"/>
                      <v:stroke color="#000000" joinstyle="round"/>
                      <v:imagedata o:title=""/>
                      <o:lock v:ext="edit" aspectratio="f"/>
                    </v:shape>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67456" behindDoc="0" locked="0" layoutInCell="1" allowOverlap="1">
                      <wp:simplePos x="0" y="0"/>
                      <wp:positionH relativeFrom="column">
                        <wp:posOffset>991870</wp:posOffset>
                      </wp:positionH>
                      <wp:positionV relativeFrom="paragraph">
                        <wp:posOffset>-33655</wp:posOffset>
                      </wp:positionV>
                      <wp:extent cx="1014095" cy="767080"/>
                      <wp:effectExtent l="3175" t="3810" r="11430" b="10160"/>
                      <wp:wrapNone/>
                      <wp:docPr id="8" name="自选图形 9"/>
                      <wp:cNvGraphicFramePr/>
                      <a:graphic xmlns:a="http://schemas.openxmlformats.org/drawingml/2006/main">
                        <a:graphicData uri="http://schemas.microsoft.com/office/word/2010/wordprocessingShape">
                          <wps:wsp>
                            <wps:cNvCnPr/>
                            <wps:spPr>
                              <a:xfrm>
                                <a:off x="0" y="0"/>
                                <a:ext cx="1014095" cy="7670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9" o:spid="_x0000_s1026" o:spt="32" type="#_x0000_t32" style="position:absolute;left:0pt;margin-left:78.1pt;margin-top:-2.65pt;height:60.4pt;width:79.85pt;z-index:251667456;mso-width-relative:page;mso-height-relative:page;" filled="f" stroked="t" coordsize="21600,21600" o:gfxdata="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TVkmrXAAAACgEAAA8A&#10;AAAAAAAAAQAgAAAAIgAAAGRycy9kb3ducmV2LnhtbFBLAQIUABQAAAAIAIdO4kC9/Nmu3wEAAJoD&#10;AAAOAAAAAAAAAAEAIAAAACYBAABkcnMvZTJvRG9jLnhtbFBLBQYAAAAABgAGAFkBAAB3BQAAAAA=&#10;">
                      <v:fill on="f" focussize="0,0"/>
                      <v:stroke color="#000000" joinstyle="round"/>
                      <v:imagedata o:title=""/>
                      <o:lock v:ext="edit" aspectratio="f"/>
                    </v:shape>
                  </w:pict>
                </mc:Fallback>
              </mc:AlternateContent>
            </w:r>
            <w:r>
              <w:rPr>
                <w:rFonts w:hint="default" w:ascii="Times New Roman" w:hAnsi="Times New Roman" w:eastAsia="仿宋_GB2312" w:cs="Times New Roman"/>
              </w:rPr>
              <w:t xml:space="preserve">                  容积V(m</w:t>
            </w:r>
            <w:r>
              <w:rPr>
                <w:rFonts w:hint="default" w:ascii="Times New Roman" w:hAnsi="Times New Roman" w:eastAsia="仿宋_GB2312" w:cs="Times New Roman"/>
                <w:vertAlign w:val="superscript"/>
              </w:rPr>
              <w:t>3</w:t>
            </w:r>
            <w:r>
              <w:rPr>
                <w:rFonts w:hint="default" w:ascii="Times New Roman" w:hAnsi="Times New Roman" w:eastAsia="仿宋_GB2312" w:cs="Times New Roman"/>
              </w:rPr>
              <w:t>)</w:t>
            </w:r>
          </w:p>
          <w:p>
            <w:pPr>
              <w:keepNext w:val="0"/>
              <w:keepLines w:val="0"/>
              <w:pageBreakBefore w:val="0"/>
              <w:widowControl w:val="0"/>
              <w:kinsoku/>
              <w:wordWrap/>
              <w:overflowPunct/>
              <w:topLinePunct w:val="0"/>
              <w:autoSpaceDE/>
              <w:autoSpaceDN/>
              <w:bidi w:val="0"/>
              <w:adjustRightInd/>
              <w:spacing w:line="300" w:lineRule="exact"/>
              <w:ind w:left="0" w:firstLine="1050" w:firstLineChars="500"/>
              <w:textAlignment w:val="auto"/>
              <w:rPr>
                <w:rFonts w:hint="default" w:ascii="Times New Roman" w:hAnsi="Times New Roman" w:eastAsia="仿宋_GB2312" w:cs="Times New Roman"/>
              </w:rPr>
            </w:pPr>
            <w:r>
              <w:rPr>
                <w:rFonts w:hint="default" w:ascii="Times New Roman" w:hAnsi="Times New Roman" w:eastAsia="仿宋_GB2312" w:cs="Times New Roman"/>
              </w:rPr>
              <w:t xml:space="preserve">收费标准 </w:t>
            </w:r>
          </w:p>
          <w:p>
            <w:pPr>
              <w:keepNext w:val="0"/>
              <w:keepLines w:val="0"/>
              <w:pageBreakBefore w:val="0"/>
              <w:widowControl w:val="0"/>
              <w:kinsoku/>
              <w:wordWrap/>
              <w:overflowPunct/>
              <w:topLinePunct w:val="0"/>
              <w:autoSpaceDE/>
              <w:autoSpaceDN/>
              <w:bidi w:val="0"/>
              <w:adjustRightInd/>
              <w:spacing w:line="300" w:lineRule="exact"/>
              <w:ind w:left="0" w:firstLine="210" w:firstLineChars="100"/>
              <w:textAlignment w:val="auto"/>
              <w:rPr>
                <w:rFonts w:hint="default" w:ascii="Times New Roman" w:hAnsi="Times New Roman" w:eastAsia="仿宋_GB2312" w:cs="Times New Roman"/>
              </w:rPr>
            </w:pPr>
            <w:r>
              <w:rPr>
                <w:rFonts w:hint="default" w:ascii="Times New Roman" w:hAnsi="Times New Roman" w:eastAsia="仿宋_GB2312" w:cs="Times New Roman"/>
              </w:rPr>
              <mc:AlternateContent>
                <mc:Choice Requires="wps">
                  <w:drawing>
                    <wp:anchor distT="0" distB="0" distL="114300" distR="114300" simplePos="0" relativeHeight="251658240" behindDoc="0" locked="0" layoutInCell="1" allowOverlap="1">
                      <wp:simplePos x="0" y="0"/>
                      <wp:positionH relativeFrom="column">
                        <wp:posOffset>915670</wp:posOffset>
                      </wp:positionH>
                      <wp:positionV relativeFrom="paragraph">
                        <wp:posOffset>568325</wp:posOffset>
                      </wp:positionV>
                      <wp:extent cx="160655" cy="167005"/>
                      <wp:effectExtent l="0" t="0" r="0" b="0"/>
                      <wp:wrapNone/>
                      <wp:docPr id="10" name="__TH_B15200"/>
                      <wp:cNvGraphicFramePr/>
                      <a:graphic xmlns:a="http://schemas.openxmlformats.org/drawingml/2006/main">
                        <a:graphicData uri="http://schemas.microsoft.com/office/word/2010/wordprocessingShape">
                          <wps:wsp>
                            <wps:cNvSpPr txBox="1"/>
                            <wps:spPr>
                              <a:xfrm>
                                <a:off x="0" y="0"/>
                                <a:ext cx="160655" cy="167005"/>
                              </a:xfrm>
                              <a:prstGeom prst="rect">
                                <a:avLst/>
                              </a:prstGeom>
                              <a:noFill/>
                              <a:ln w="9525">
                                <a:noFill/>
                              </a:ln>
                            </wps:spPr>
                            <wps:txbx>
                              <w:txbxContent>
                                <w:p>
                                  <w:pPr>
                                    <w:snapToGrid w:val="0"/>
                                  </w:pPr>
                                </w:p>
                              </w:txbxContent>
                            </wps:txbx>
                            <wps:bodyPr lIns="0" tIns="0" rIns="0" bIns="0" upright="1"/>
                          </wps:wsp>
                        </a:graphicData>
                      </a:graphic>
                    </wp:anchor>
                  </w:drawing>
                </mc:Choice>
                <mc:Fallback>
                  <w:pict>
                    <v:shape id="__TH_B15200" o:spid="_x0000_s1026" o:spt="202" type="#_x0000_t202" style="position:absolute;left:0pt;margin-left:72.1pt;margin-top:44.75pt;height:13.15pt;width:12.65pt;z-index:251658240;mso-width-relative:page;mso-height-relative:page;" filled="f" stroked="f" coordsize="21600,21600" o:gfxdata="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7/aiBNcAAAAKAQAADwAAAAAAAAABACAAAAAi&#10;AAAAZHJzL2Rvd25yZXYueG1sUEsBAhQAFAAAAAgAh07iQAiftwSZAQAALQMAAA4AAAAAAAAAAQAg&#10;AAAAJgEAAGRycy9lMm9Eb2MueG1sUEsFBgAAAAAGAAYAWQEAADEFAAAAAA==&#10;">
                      <v:fill on="f" focussize="0,0"/>
                      <v:stroke on="f"/>
                      <v:imagedata o:title=""/>
                      <o:lock v:ext="edit" aspectratio="f"/>
                      <v:textbox inset="0mm,0mm,0mm,0mm">
                        <w:txbxContent>
                          <w:p>
                            <w:pPr>
                              <w:snapToGrid w:val="0"/>
                            </w:pPr>
                          </w:p>
                        </w:txbxContent>
                      </v:textbox>
                    </v:shape>
                  </w:pict>
                </mc:Fallback>
              </mc:AlternateContent>
            </w:r>
            <w:r>
              <w:rPr>
                <w:rFonts w:hint="default" w:ascii="Times New Roman" w:hAnsi="Times New Roman" w:eastAsia="仿宋_GB2312" w:cs="Times New Roman"/>
              </w:rPr>
              <w:t>项目</w:t>
            </w:r>
          </w:p>
        </w:tc>
        <w:tc>
          <w:tcPr>
            <w:tcW w:w="669" w:type="dxa"/>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V≤1</w:t>
            </w:r>
          </w:p>
        </w:tc>
        <w:tc>
          <w:tcPr>
            <w:tcW w:w="783" w:type="dxa"/>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V≤5</w:t>
            </w:r>
          </w:p>
        </w:tc>
        <w:tc>
          <w:tcPr>
            <w:tcW w:w="783" w:type="dxa"/>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V≤30</w:t>
            </w:r>
          </w:p>
        </w:tc>
        <w:tc>
          <w:tcPr>
            <w:tcW w:w="783" w:type="dxa"/>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V≤50</w:t>
            </w:r>
          </w:p>
        </w:tc>
        <w:tc>
          <w:tcPr>
            <w:tcW w:w="783" w:type="dxa"/>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V≤80</w:t>
            </w:r>
          </w:p>
        </w:tc>
        <w:tc>
          <w:tcPr>
            <w:tcW w:w="914" w:type="dxa"/>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V≤100</w:t>
            </w:r>
          </w:p>
        </w:tc>
        <w:tc>
          <w:tcPr>
            <w:tcW w:w="1519" w:type="dxa"/>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V＞100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665" w:hRule="atLeast"/>
          <w:jc w:val="center"/>
        </w:trPr>
        <w:tc>
          <w:tcPr>
            <w:tcW w:w="417" w:type="dxa"/>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1</w:t>
            </w:r>
          </w:p>
        </w:tc>
        <w:tc>
          <w:tcPr>
            <w:tcW w:w="480" w:type="dxa"/>
            <w:vMerge w:val="restart"/>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定  期  检  验</w:t>
            </w:r>
          </w:p>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w w:val="90"/>
              </w:rPr>
            </w:pPr>
          </w:p>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p>
        </w:tc>
        <w:tc>
          <w:tcPr>
            <w:tcW w:w="2266" w:type="dxa"/>
            <w:gridSpan w:val="2"/>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内外部检验</w:t>
            </w:r>
          </w:p>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（元/台）</w:t>
            </w:r>
          </w:p>
        </w:tc>
        <w:tc>
          <w:tcPr>
            <w:tcW w:w="669" w:type="dxa"/>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90</w:t>
            </w:r>
          </w:p>
        </w:tc>
        <w:tc>
          <w:tcPr>
            <w:tcW w:w="783" w:type="dxa"/>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130</w:t>
            </w:r>
          </w:p>
        </w:tc>
        <w:tc>
          <w:tcPr>
            <w:tcW w:w="783" w:type="dxa"/>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230</w:t>
            </w:r>
          </w:p>
        </w:tc>
        <w:tc>
          <w:tcPr>
            <w:tcW w:w="783" w:type="dxa"/>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360</w:t>
            </w:r>
          </w:p>
        </w:tc>
        <w:tc>
          <w:tcPr>
            <w:tcW w:w="783" w:type="dxa"/>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450</w:t>
            </w:r>
          </w:p>
        </w:tc>
        <w:tc>
          <w:tcPr>
            <w:tcW w:w="914" w:type="dxa"/>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650</w:t>
            </w:r>
          </w:p>
        </w:tc>
        <w:tc>
          <w:tcPr>
            <w:tcW w:w="1519" w:type="dxa"/>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w w:val="90"/>
              </w:rPr>
            </w:pPr>
            <w:r>
              <w:rPr>
                <w:rFonts w:hint="default" w:ascii="Times New Roman" w:hAnsi="Times New Roman" w:eastAsia="仿宋_GB2312" w:cs="Times New Roman"/>
                <w:w w:val="90"/>
              </w:rPr>
              <w:t>650+1.5(V-100)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665" w:hRule="atLeast"/>
          <w:jc w:val="center"/>
        </w:trPr>
        <w:tc>
          <w:tcPr>
            <w:tcW w:w="417" w:type="dxa"/>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3</w:t>
            </w:r>
          </w:p>
        </w:tc>
        <w:tc>
          <w:tcPr>
            <w:tcW w:w="480" w:type="dxa"/>
            <w:vMerge w:val="continue"/>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p>
        </w:tc>
        <w:tc>
          <w:tcPr>
            <w:tcW w:w="2266" w:type="dxa"/>
            <w:gridSpan w:val="2"/>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耐压试验</w:t>
            </w:r>
          </w:p>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（元/台）</w:t>
            </w:r>
          </w:p>
        </w:tc>
        <w:tc>
          <w:tcPr>
            <w:tcW w:w="669" w:type="dxa"/>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90</w:t>
            </w:r>
          </w:p>
        </w:tc>
        <w:tc>
          <w:tcPr>
            <w:tcW w:w="783" w:type="dxa"/>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100</w:t>
            </w:r>
          </w:p>
        </w:tc>
        <w:tc>
          <w:tcPr>
            <w:tcW w:w="783" w:type="dxa"/>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200</w:t>
            </w:r>
          </w:p>
        </w:tc>
        <w:tc>
          <w:tcPr>
            <w:tcW w:w="783" w:type="dxa"/>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280</w:t>
            </w:r>
          </w:p>
        </w:tc>
        <w:tc>
          <w:tcPr>
            <w:tcW w:w="783" w:type="dxa"/>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360</w:t>
            </w:r>
          </w:p>
        </w:tc>
        <w:tc>
          <w:tcPr>
            <w:tcW w:w="914" w:type="dxa"/>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550</w:t>
            </w:r>
          </w:p>
        </w:tc>
        <w:tc>
          <w:tcPr>
            <w:tcW w:w="1519" w:type="dxa"/>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w w:val="90"/>
              </w:rPr>
            </w:pPr>
            <w:r>
              <w:rPr>
                <w:rFonts w:hint="default" w:ascii="Times New Roman" w:hAnsi="Times New Roman" w:eastAsia="仿宋_GB2312" w:cs="Times New Roman"/>
                <w:w w:val="90"/>
              </w:rPr>
              <w:t>550+1.5(V-100)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977" w:hRule="atLeast"/>
          <w:jc w:val="center"/>
        </w:trPr>
        <w:tc>
          <w:tcPr>
            <w:tcW w:w="417" w:type="dxa"/>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4</w:t>
            </w:r>
          </w:p>
        </w:tc>
        <w:tc>
          <w:tcPr>
            <w:tcW w:w="480" w:type="dxa"/>
            <w:vMerge w:val="continue"/>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p>
        </w:tc>
        <w:tc>
          <w:tcPr>
            <w:tcW w:w="2266" w:type="dxa"/>
            <w:gridSpan w:val="2"/>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气密、气压试验</w:t>
            </w:r>
          </w:p>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（元/台）</w:t>
            </w:r>
          </w:p>
        </w:tc>
        <w:tc>
          <w:tcPr>
            <w:tcW w:w="669" w:type="dxa"/>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90</w:t>
            </w:r>
          </w:p>
        </w:tc>
        <w:tc>
          <w:tcPr>
            <w:tcW w:w="783" w:type="dxa"/>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120</w:t>
            </w:r>
          </w:p>
        </w:tc>
        <w:tc>
          <w:tcPr>
            <w:tcW w:w="783" w:type="dxa"/>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240</w:t>
            </w:r>
          </w:p>
        </w:tc>
        <w:tc>
          <w:tcPr>
            <w:tcW w:w="783" w:type="dxa"/>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360</w:t>
            </w:r>
          </w:p>
        </w:tc>
        <w:tc>
          <w:tcPr>
            <w:tcW w:w="783" w:type="dxa"/>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400</w:t>
            </w:r>
          </w:p>
        </w:tc>
        <w:tc>
          <w:tcPr>
            <w:tcW w:w="914" w:type="dxa"/>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650</w:t>
            </w:r>
          </w:p>
        </w:tc>
        <w:tc>
          <w:tcPr>
            <w:tcW w:w="1519" w:type="dxa"/>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w w:val="90"/>
              </w:rPr>
            </w:pPr>
            <w:r>
              <w:rPr>
                <w:rFonts w:hint="default" w:ascii="Times New Roman" w:hAnsi="Times New Roman" w:eastAsia="仿宋_GB2312" w:cs="Times New Roman"/>
                <w:w w:val="90"/>
              </w:rPr>
              <w:t>650+1.5(V-100)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718" w:hRule="atLeast"/>
          <w:jc w:val="center"/>
        </w:trPr>
        <w:tc>
          <w:tcPr>
            <w:tcW w:w="417" w:type="dxa"/>
            <w:vMerge w:val="restart"/>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5</w:t>
            </w:r>
          </w:p>
        </w:tc>
        <w:tc>
          <w:tcPr>
            <w:tcW w:w="1128" w:type="dxa"/>
            <w:gridSpan w:val="2"/>
            <w:vMerge w:val="restart"/>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产品质量</w:t>
            </w:r>
          </w:p>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监督检验</w:t>
            </w:r>
          </w:p>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（元/台）</w:t>
            </w:r>
          </w:p>
        </w:tc>
        <w:tc>
          <w:tcPr>
            <w:tcW w:w="1618" w:type="dxa"/>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Ⅰ、Ⅱ类</w:t>
            </w:r>
          </w:p>
        </w:tc>
        <w:tc>
          <w:tcPr>
            <w:tcW w:w="6234" w:type="dxa"/>
            <w:gridSpan w:val="7"/>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按产品出厂价的0.8％计收，且不低于50元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718" w:hRule="atLeast"/>
          <w:jc w:val="center"/>
        </w:trPr>
        <w:tc>
          <w:tcPr>
            <w:tcW w:w="417" w:type="dxa"/>
            <w:vMerge w:val="continue"/>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p>
        </w:tc>
        <w:tc>
          <w:tcPr>
            <w:tcW w:w="1128" w:type="dxa"/>
            <w:gridSpan w:val="2"/>
            <w:vMerge w:val="continue"/>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p>
        </w:tc>
        <w:tc>
          <w:tcPr>
            <w:tcW w:w="1618" w:type="dxa"/>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w w:val="90"/>
              </w:rPr>
            </w:pPr>
            <w:r>
              <w:rPr>
                <w:rFonts w:hint="default" w:ascii="Times New Roman" w:hAnsi="Times New Roman" w:eastAsia="仿宋_GB2312" w:cs="Times New Roman"/>
                <w:w w:val="90"/>
              </w:rPr>
              <w:t>Ⅲ类</w:t>
            </w:r>
          </w:p>
        </w:tc>
        <w:tc>
          <w:tcPr>
            <w:tcW w:w="6234" w:type="dxa"/>
            <w:gridSpan w:val="7"/>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按产品出厂价的1％计收，且不低于100元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718" w:hRule="atLeast"/>
          <w:jc w:val="center"/>
        </w:trPr>
        <w:tc>
          <w:tcPr>
            <w:tcW w:w="417" w:type="dxa"/>
            <w:vMerge w:val="continue"/>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p>
        </w:tc>
        <w:tc>
          <w:tcPr>
            <w:tcW w:w="1128" w:type="dxa"/>
            <w:gridSpan w:val="2"/>
            <w:vMerge w:val="continue"/>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p>
        </w:tc>
        <w:tc>
          <w:tcPr>
            <w:tcW w:w="1618" w:type="dxa"/>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w w:val="90"/>
              </w:rPr>
            </w:pPr>
            <w:r>
              <w:rPr>
                <w:rFonts w:hint="default" w:ascii="Times New Roman" w:hAnsi="Times New Roman" w:eastAsia="仿宋_GB2312" w:cs="Times New Roman"/>
                <w:w w:val="90"/>
              </w:rPr>
              <w:t>气瓶</w:t>
            </w:r>
          </w:p>
        </w:tc>
        <w:tc>
          <w:tcPr>
            <w:tcW w:w="6234" w:type="dxa"/>
            <w:gridSpan w:val="7"/>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按产品出厂价的1％计收，且不低于5元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718" w:hRule="atLeast"/>
          <w:jc w:val="center"/>
        </w:trPr>
        <w:tc>
          <w:tcPr>
            <w:tcW w:w="417" w:type="dxa"/>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w w:val="90"/>
              </w:rPr>
            </w:pPr>
            <w:r>
              <w:rPr>
                <w:rFonts w:hint="default" w:ascii="Times New Roman" w:hAnsi="Times New Roman" w:eastAsia="仿宋_GB2312" w:cs="Times New Roman"/>
                <w:w w:val="90"/>
              </w:rPr>
              <w:t>6</w:t>
            </w:r>
          </w:p>
        </w:tc>
        <w:tc>
          <w:tcPr>
            <w:tcW w:w="2746" w:type="dxa"/>
            <w:gridSpan w:val="3"/>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w w:val="90"/>
              </w:rPr>
            </w:pPr>
            <w:r>
              <w:rPr>
                <w:rFonts w:hint="default" w:ascii="Times New Roman" w:hAnsi="Times New Roman" w:eastAsia="仿宋_GB2312" w:cs="Times New Roman"/>
              </w:rPr>
              <w:t>现场安装（含组装）监督检验（元/台）</w:t>
            </w:r>
          </w:p>
        </w:tc>
        <w:tc>
          <w:tcPr>
            <w:tcW w:w="6234" w:type="dxa"/>
            <w:gridSpan w:val="7"/>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按设备购置价的0.8</w:t>
            </w:r>
            <w:r>
              <w:rPr>
                <w:rFonts w:hint="default" w:ascii="Times New Roman" w:hAnsi="Times New Roman" w:eastAsia="仿宋_GB2312" w:cs="Times New Roman"/>
                <w:lang w:eastAsia="zh-CN"/>
              </w:rPr>
              <w:t>％</w:t>
            </w:r>
            <w:r>
              <w:rPr>
                <w:rFonts w:hint="default" w:ascii="Times New Roman" w:hAnsi="Times New Roman" w:eastAsia="仿宋_GB2312" w:cs="Times New Roman"/>
              </w:rPr>
              <w:t>收取,且单台收费不低于200元。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718" w:hRule="atLeast"/>
          <w:jc w:val="center"/>
        </w:trPr>
        <w:tc>
          <w:tcPr>
            <w:tcW w:w="417" w:type="dxa"/>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7</w:t>
            </w:r>
          </w:p>
        </w:tc>
        <w:tc>
          <w:tcPr>
            <w:tcW w:w="2746" w:type="dxa"/>
            <w:gridSpan w:val="3"/>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重大维修、改造监督检验</w:t>
            </w:r>
          </w:p>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（元/台）</w:t>
            </w:r>
          </w:p>
        </w:tc>
        <w:tc>
          <w:tcPr>
            <w:tcW w:w="6234" w:type="dxa"/>
            <w:gridSpan w:val="7"/>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按维修改造费用的1.2％收取，且单台收费不低于200元。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90" w:hRule="atLeast"/>
          <w:jc w:val="center"/>
        </w:trPr>
        <w:tc>
          <w:tcPr>
            <w:tcW w:w="417" w:type="dxa"/>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8</w:t>
            </w:r>
          </w:p>
        </w:tc>
        <w:tc>
          <w:tcPr>
            <w:tcW w:w="2746" w:type="dxa"/>
            <w:gridSpan w:val="3"/>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强度校核</w:t>
            </w:r>
          </w:p>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（元/项）</w:t>
            </w:r>
          </w:p>
        </w:tc>
        <w:tc>
          <w:tcPr>
            <w:tcW w:w="6234" w:type="dxa"/>
            <w:gridSpan w:val="7"/>
            <w:vAlign w:val="center"/>
          </w:tcPr>
          <w:p>
            <w:pPr>
              <w:keepNext w:val="0"/>
              <w:keepLines w:val="0"/>
              <w:pageBreakBefore w:val="0"/>
              <w:widowControl w:val="0"/>
              <w:kinsoku/>
              <w:wordWrap/>
              <w:overflowPunct/>
              <w:topLinePunct w:val="0"/>
              <w:autoSpaceDE/>
              <w:autoSpaceDN/>
              <w:bidi w:val="0"/>
              <w:adjustRightInd/>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V≤10㎥，每项100元；V＞10㎥，每项200元。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cantSplit/>
          <w:trHeight w:val="90" w:hRule="atLeast"/>
          <w:jc w:val="center"/>
        </w:trPr>
        <w:tc>
          <w:tcPr>
            <w:tcW w:w="417"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备</w:t>
            </w:r>
          </w:p>
          <w:p>
            <w:pPr>
              <w:keepNext w:val="0"/>
              <w:keepLines w:val="0"/>
              <w:pageBreakBefore w:val="0"/>
              <w:widowControl w:val="0"/>
              <w:kinsoku/>
              <w:wordWrap/>
              <w:overflowPunct/>
              <w:topLinePunct w:val="0"/>
              <w:autoSpaceDE/>
              <w:autoSpaceDN/>
              <w:bidi w:val="0"/>
              <w:adjustRightInd/>
              <w:snapToGrid w:val="0"/>
              <w:spacing w:line="300" w:lineRule="exact"/>
              <w:ind w:left="0"/>
              <w:jc w:val="center"/>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val="0"/>
              <w:spacing w:line="300" w:lineRule="exact"/>
              <w:ind w:left="0"/>
              <w:jc w:val="center"/>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val="0"/>
              <w:spacing w:line="300" w:lineRule="exact"/>
              <w:ind w:left="0"/>
              <w:jc w:val="center"/>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val="0"/>
              <w:spacing w:line="300" w:lineRule="exact"/>
              <w:ind w:lef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注</w:t>
            </w:r>
          </w:p>
        </w:tc>
        <w:tc>
          <w:tcPr>
            <w:tcW w:w="8980" w:type="dxa"/>
            <w:gridSpan w:val="1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hanging="210" w:hangingChars="100"/>
              <w:textAlignment w:val="auto"/>
              <w:rPr>
                <w:rFonts w:hint="default" w:ascii="Times New Roman" w:hAnsi="Times New Roman" w:eastAsia="仿宋_GB2312" w:cs="Times New Roman"/>
              </w:rPr>
            </w:pPr>
            <w:r>
              <w:rPr>
                <w:rFonts w:hint="default" w:ascii="Times New Roman" w:hAnsi="Times New Roman" w:eastAsia="仿宋_GB2312" w:cs="Times New Roman"/>
              </w:rPr>
              <w:t>1.表中V为压力容器设计或标定容积（㎥）；</w:t>
            </w:r>
          </w:p>
          <w:p>
            <w:pPr>
              <w:keepNext w:val="0"/>
              <w:keepLines w:val="0"/>
              <w:pageBreakBefore w:val="0"/>
              <w:widowControl w:val="0"/>
              <w:kinsoku/>
              <w:wordWrap/>
              <w:overflowPunct/>
              <w:topLinePunct w:val="0"/>
              <w:autoSpaceDE/>
              <w:autoSpaceDN/>
              <w:bidi w:val="0"/>
              <w:adjustRightInd/>
              <w:snapToGrid w:val="0"/>
              <w:spacing w:line="300" w:lineRule="exact"/>
              <w:ind w:left="0" w:hanging="210" w:hangingChars="100"/>
              <w:jc w:val="left"/>
              <w:textAlignment w:val="auto"/>
              <w:rPr>
                <w:rFonts w:hint="default" w:ascii="Times New Roman" w:hAnsi="Times New Roman" w:eastAsia="仿宋_GB2312" w:cs="Times New Roman"/>
              </w:rPr>
            </w:pPr>
            <w:r>
              <w:rPr>
                <w:rFonts w:hint="default" w:ascii="Times New Roman" w:hAnsi="Times New Roman" w:eastAsia="仿宋_GB2312" w:cs="Times New Roman"/>
              </w:rPr>
              <w:t>2.表列定期检验收费为</w:t>
            </w:r>
            <w:r>
              <w:rPr>
                <w:rFonts w:hint="default" w:ascii="Times New Roman" w:hAnsi="Times New Roman" w:eastAsia="仿宋_GB2312" w:cs="Times New Roman"/>
                <w:b w:val="0"/>
                <w:bCs w:val="0"/>
              </w:rPr>
              <w:t>Ⅰ</w:t>
            </w:r>
            <w:r>
              <w:rPr>
                <w:rFonts w:hint="default" w:ascii="Times New Roman" w:hAnsi="Times New Roman" w:eastAsia="仿宋_GB2312" w:cs="Times New Roman"/>
              </w:rPr>
              <w:t>类容器收费标准，Ⅱ类容器按上述标准加收30％，</w:t>
            </w:r>
            <w:r>
              <w:rPr>
                <w:rFonts w:hint="default" w:ascii="Times New Roman" w:hAnsi="Times New Roman" w:eastAsia="仿宋_GB2312" w:cs="Times New Roman"/>
                <w:w w:val="90"/>
              </w:rPr>
              <w:t>Ⅲ</w:t>
            </w:r>
            <w:r>
              <w:rPr>
                <w:rFonts w:hint="default" w:ascii="Times New Roman" w:hAnsi="Times New Roman" w:eastAsia="仿宋_GB2312" w:cs="Times New Roman"/>
              </w:rPr>
              <w:t>类容器按上述标准</w:t>
            </w:r>
          </w:p>
          <w:p>
            <w:pPr>
              <w:keepNext w:val="0"/>
              <w:keepLines w:val="0"/>
              <w:pageBreakBefore w:val="0"/>
              <w:widowControl w:val="0"/>
              <w:kinsoku/>
              <w:wordWrap/>
              <w:overflowPunct/>
              <w:topLinePunct w:val="0"/>
              <w:autoSpaceDE/>
              <w:autoSpaceDN/>
              <w:bidi w:val="0"/>
              <w:adjustRightInd/>
              <w:snapToGrid w:val="0"/>
              <w:spacing w:line="300" w:lineRule="exact"/>
              <w:ind w:left="210" w:leftChars="100" w:firstLine="0" w:firstLineChars="0"/>
              <w:jc w:val="left"/>
              <w:textAlignment w:val="auto"/>
              <w:rPr>
                <w:rFonts w:hint="default" w:ascii="Times New Roman" w:hAnsi="Times New Roman" w:eastAsia="仿宋_GB2312" w:cs="Times New Roman"/>
              </w:rPr>
            </w:pPr>
            <w:r>
              <w:rPr>
                <w:rFonts w:hint="default" w:ascii="Times New Roman" w:hAnsi="Times New Roman" w:eastAsia="仿宋_GB2312" w:cs="Times New Roman"/>
              </w:rPr>
              <w:t>加收50％；</w:t>
            </w:r>
          </w:p>
          <w:p>
            <w:pPr>
              <w:keepNext w:val="0"/>
              <w:keepLines w:val="0"/>
              <w:pageBreakBefore w:val="0"/>
              <w:widowControl w:val="0"/>
              <w:kinsoku/>
              <w:wordWrap/>
              <w:overflowPunct/>
              <w:topLinePunct w:val="0"/>
              <w:autoSpaceDE/>
              <w:autoSpaceDN/>
              <w:bidi w:val="0"/>
              <w:adjustRightInd/>
              <w:snapToGrid w:val="0"/>
              <w:spacing w:line="300" w:lineRule="exact"/>
              <w:ind w:left="210" w:hanging="210" w:hangingChars="100"/>
              <w:textAlignment w:val="auto"/>
              <w:rPr>
                <w:rFonts w:hint="default" w:ascii="Times New Roman" w:hAnsi="Times New Roman" w:eastAsia="仿宋_GB2312" w:cs="Times New Roman"/>
              </w:rPr>
            </w:pPr>
            <w:r>
              <w:rPr>
                <w:rFonts w:hint="default" w:ascii="Times New Roman" w:hAnsi="Times New Roman" w:eastAsia="仿宋_GB2312" w:cs="Times New Roman"/>
              </w:rPr>
              <w:t>3.检验高度大于3米小于等于7米时，按上述标准加收30％，检验高度大于7米，按上述标准加收50％的费用；</w:t>
            </w:r>
          </w:p>
          <w:p>
            <w:pPr>
              <w:keepNext w:val="0"/>
              <w:keepLines w:val="0"/>
              <w:pageBreakBefore w:val="0"/>
              <w:widowControl w:val="0"/>
              <w:kinsoku/>
              <w:wordWrap/>
              <w:overflowPunct/>
              <w:topLinePunct w:val="0"/>
              <w:autoSpaceDE/>
              <w:autoSpaceDN/>
              <w:bidi w:val="0"/>
              <w:adjustRightInd/>
              <w:snapToGrid w:val="0"/>
              <w:spacing w:line="300" w:lineRule="exact"/>
              <w:ind w:left="0"/>
              <w:textAlignment w:val="auto"/>
              <w:rPr>
                <w:rFonts w:hint="default" w:ascii="Times New Roman" w:hAnsi="Times New Roman" w:eastAsia="仿宋_GB2312" w:cs="Times New Roman"/>
              </w:rPr>
            </w:pPr>
            <w:r>
              <w:rPr>
                <w:rFonts w:hint="default" w:ascii="Times New Roman" w:hAnsi="Times New Roman" w:eastAsia="仿宋_GB2312" w:cs="Times New Roman"/>
              </w:rPr>
              <w:t>4.塔类、球罐的检验费按上述标准加收50％的费用；</w:t>
            </w:r>
          </w:p>
          <w:p>
            <w:pPr>
              <w:keepNext w:val="0"/>
              <w:keepLines w:val="0"/>
              <w:pageBreakBefore w:val="0"/>
              <w:widowControl w:val="0"/>
              <w:kinsoku/>
              <w:wordWrap/>
              <w:overflowPunct/>
              <w:topLinePunct w:val="0"/>
              <w:autoSpaceDE/>
              <w:autoSpaceDN/>
              <w:bidi w:val="0"/>
              <w:adjustRightInd/>
              <w:snapToGrid w:val="0"/>
              <w:spacing w:line="300" w:lineRule="exact"/>
              <w:ind w:left="0"/>
              <w:textAlignment w:val="auto"/>
              <w:rPr>
                <w:rFonts w:hint="default" w:ascii="Times New Roman" w:hAnsi="Times New Roman" w:eastAsia="仿宋_GB2312" w:cs="Times New Roman"/>
              </w:rPr>
            </w:pPr>
            <w:r>
              <w:rPr>
                <w:rFonts w:hint="default" w:ascii="Times New Roman" w:hAnsi="Times New Roman" w:eastAsia="仿宋_GB2312" w:cs="Times New Roman"/>
              </w:rPr>
              <w:t>5.耐压试验和气密性试验使用被检单位的试压设备，收费减半；</w:t>
            </w:r>
          </w:p>
          <w:p>
            <w:pPr>
              <w:keepNext w:val="0"/>
              <w:keepLines w:val="0"/>
              <w:pageBreakBefore w:val="0"/>
              <w:widowControl w:val="0"/>
              <w:kinsoku/>
              <w:wordWrap/>
              <w:overflowPunct/>
              <w:topLinePunct w:val="0"/>
              <w:autoSpaceDE/>
              <w:autoSpaceDN/>
              <w:bidi w:val="0"/>
              <w:adjustRightInd/>
              <w:snapToGrid w:val="0"/>
              <w:spacing w:line="300" w:lineRule="exact"/>
              <w:ind w:left="210" w:hanging="210" w:hangingChars="100"/>
              <w:textAlignment w:val="auto"/>
              <w:rPr>
                <w:rFonts w:hint="default" w:ascii="Times New Roman" w:hAnsi="Times New Roman" w:eastAsia="仿宋_GB2312" w:cs="Times New Roman"/>
              </w:rPr>
            </w:pPr>
            <w:r>
              <w:rPr>
                <w:rFonts w:hint="default" w:ascii="Times New Roman" w:hAnsi="Times New Roman" w:eastAsia="仿宋_GB2312" w:cs="Times New Roman"/>
              </w:rPr>
              <w:t>6.超高压容器的检验费，当设计压力100MPa≤P＜200MPa时，按上述标准的3倍收取；当设计压力200MPa≤P＜500MPa时，按上述标准的5倍收取；当设计压力P≥500MPa时，按上述标准的8倍收取</w:t>
            </w:r>
            <w:r>
              <w:rPr>
                <w:rFonts w:hint="default" w:ascii="Times New Roman" w:hAnsi="Times New Roman" w:eastAsia="仿宋_GB2312" w:cs="Times New Roman"/>
                <w:lang w:eastAsia="zh-CN"/>
              </w:rPr>
              <w:t>；</w:t>
            </w:r>
          </w:p>
          <w:p>
            <w:pPr>
              <w:keepNext w:val="0"/>
              <w:keepLines w:val="0"/>
              <w:pageBreakBefore w:val="0"/>
              <w:widowControl w:val="0"/>
              <w:kinsoku/>
              <w:wordWrap/>
              <w:overflowPunct/>
              <w:topLinePunct w:val="0"/>
              <w:autoSpaceDE/>
              <w:autoSpaceDN/>
              <w:bidi w:val="0"/>
              <w:adjustRightInd/>
              <w:snapToGrid w:val="0"/>
              <w:spacing w:line="300" w:lineRule="exact"/>
              <w:ind w:left="0"/>
              <w:textAlignment w:val="auto"/>
              <w:rPr>
                <w:rFonts w:hint="default" w:ascii="Times New Roman" w:hAnsi="Times New Roman" w:eastAsia="仿宋_GB2312" w:cs="Times New Roman"/>
              </w:rPr>
            </w:pPr>
            <w:r>
              <w:rPr>
                <w:rFonts w:hint="default" w:ascii="Times New Roman" w:hAnsi="Times New Roman" w:eastAsia="仿宋_GB2312" w:cs="Times New Roman"/>
              </w:rPr>
              <w:t>7.维修改造费用包含施工费、材料费。</w:t>
            </w:r>
          </w:p>
        </w:tc>
      </w:tr>
    </w:tbl>
    <w:p>
      <w:pPr>
        <w:numPr>
          <w:ilvl w:val="0"/>
          <w:numId w:val="0"/>
        </w:numPr>
        <w:tabs>
          <w:tab w:val="left" w:pos="354"/>
        </w:tabs>
        <w:spacing w:line="600" w:lineRule="exact"/>
        <w:jc w:val="left"/>
        <w:rPr>
          <w:rFonts w:hint="default" w:ascii="Times New Roman" w:hAnsi="Times New Roman" w:eastAsia="黑体" w:cs="Times New Roman"/>
          <w:b w:val="0"/>
          <w:bCs w:val="0"/>
          <w:sz w:val="28"/>
          <w:szCs w:val="28"/>
          <w:lang w:val="en"/>
        </w:rPr>
      </w:pPr>
    </w:p>
    <w:p>
      <w:pPr>
        <w:numPr>
          <w:ilvl w:val="0"/>
          <w:numId w:val="0"/>
        </w:numPr>
        <w:tabs>
          <w:tab w:val="left" w:pos="354"/>
        </w:tabs>
        <w:spacing w:line="600" w:lineRule="exact"/>
        <w:jc w:val="left"/>
        <w:rPr>
          <w:rFonts w:hint="eastAsia"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lang w:val="en"/>
        </w:rPr>
        <w:t>6.</w:t>
      </w:r>
      <w:r>
        <w:rPr>
          <w:rFonts w:hint="eastAsia" w:ascii="Times New Roman" w:hAnsi="Times New Roman" w:eastAsia="黑体" w:cs="Times New Roman"/>
          <w:b w:val="0"/>
          <w:bCs w:val="0"/>
          <w:sz w:val="28"/>
          <w:szCs w:val="28"/>
        </w:rPr>
        <w:t>罐车检验收费标准</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exact"/>
        <w:textAlignment w:val="auto"/>
        <w:rPr>
          <w:rFonts w:hint="eastAsia"/>
        </w:rPr>
      </w:pPr>
    </w:p>
    <w:tbl>
      <w:tblPr>
        <w:tblStyle w:val="4"/>
        <w:tblW w:w="9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412"/>
        <w:gridCol w:w="2859"/>
        <w:gridCol w:w="2963"/>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1053" w:hRule="atLeast"/>
          <w:jc w:val="center"/>
        </w:trPr>
        <w:tc>
          <w:tcPr>
            <w:tcW w:w="3271" w:type="dxa"/>
            <w:gridSpan w:val="2"/>
            <w:vAlign w:val="top"/>
          </w:tcPr>
          <w:p>
            <w:pPr>
              <w:ind w:firstLine="220" w:firstLineChars="105"/>
              <w:rPr>
                <w:rFonts w:hint="default" w:ascii="Times New Roman" w:hAnsi="Times New Roman" w:eastAsia="仿宋_GB2312" w:cs="Times New Roman"/>
              </w:rPr>
            </w:pPr>
            <w:r>
              <w:rPr>
                <w:rFonts w:hint="default" w:ascii="Times New Roman" w:hAnsi="Times New Roman" w:eastAsia="仿宋_GB2312" w:cs="Times New Roman"/>
              </w:rPr>
              <mc:AlternateContent>
                <mc:Choice Requires="wps">
                  <w:drawing>
                    <wp:anchor distT="0" distB="0" distL="114300" distR="114300" simplePos="0" relativeHeight="251669504" behindDoc="0" locked="0" layoutInCell="1" allowOverlap="1">
                      <wp:simplePos x="0" y="0"/>
                      <wp:positionH relativeFrom="column">
                        <wp:posOffset>1024255</wp:posOffset>
                      </wp:positionH>
                      <wp:positionV relativeFrom="paragraph">
                        <wp:posOffset>-19050</wp:posOffset>
                      </wp:positionV>
                      <wp:extent cx="1038225" cy="714375"/>
                      <wp:effectExtent l="2540" t="3810" r="6985" b="5715"/>
                      <wp:wrapNone/>
                      <wp:docPr id="11" name="自选图形 12"/>
                      <wp:cNvGraphicFramePr/>
                      <a:graphic xmlns:a="http://schemas.openxmlformats.org/drawingml/2006/main">
                        <a:graphicData uri="http://schemas.microsoft.com/office/word/2010/wordprocessingShape">
                          <wps:wsp>
                            <wps:cNvCnPr/>
                            <wps:spPr>
                              <a:xfrm flipH="1" flipV="1">
                                <a:off x="0" y="0"/>
                                <a:ext cx="1038225" cy="714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2" o:spid="_x0000_s1026" o:spt="32" type="#_x0000_t32" style="position:absolute;left:0pt;flip:x y;margin-left:80.65pt;margin-top:-1.5pt;height:56.25pt;width:81.75pt;z-index:251669504;mso-width-relative:page;mso-height-relative:page;" filled="f" stroked="t" coordsize="21600,21600" o:gfxdata="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0&#10;dq4a2QAAAAoBAAAPAAAAAAAAAAEAIAAAACIAAABkcnMvZG93bnJldi54bWxQSwECFAAUAAAACACH&#10;TuJAuflX7OoBAACwAwAADgAAAAAAAAABACAAAAAoAQAAZHJzL2Uyb0RvYy54bWxQSwUGAAAAAAYA&#10;BgBZAQAAhAUAAAAA&#10;">
                      <v:fill on="f" focussize="0,0"/>
                      <v:stroke color="#000000" joinstyle="round"/>
                      <v:imagedata o:title=""/>
                      <o:lock v:ext="edit" aspectratio="f"/>
                    </v:shape>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68480" behindDoc="0" locked="0" layoutInCell="1" allowOverlap="1">
                      <wp:simplePos x="0" y="0"/>
                      <wp:positionH relativeFrom="column">
                        <wp:posOffset>24130</wp:posOffset>
                      </wp:positionH>
                      <wp:positionV relativeFrom="paragraph">
                        <wp:posOffset>-9525</wp:posOffset>
                      </wp:positionV>
                      <wp:extent cx="924560" cy="703580"/>
                      <wp:effectExtent l="3175" t="3810" r="5715" b="16510"/>
                      <wp:wrapNone/>
                      <wp:docPr id="12" name="自选图形 13"/>
                      <wp:cNvGraphicFramePr/>
                      <a:graphic xmlns:a="http://schemas.openxmlformats.org/drawingml/2006/main">
                        <a:graphicData uri="http://schemas.microsoft.com/office/word/2010/wordprocessingShape">
                          <wps:wsp>
                            <wps:cNvCnPr/>
                            <wps:spPr>
                              <a:xfrm>
                                <a:off x="0" y="0"/>
                                <a:ext cx="924560" cy="7035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3" o:spid="_x0000_s1026" o:spt="32" type="#_x0000_t32" style="position:absolute;left:0pt;margin-left:1.9pt;margin-top:-0.75pt;height:55.4pt;width:72.8pt;z-index:251668480;mso-width-relative:page;mso-height-relative:page;" filled="f" stroked="t" coordsize="21600,21600" o:gfxdata="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BuBGdgAAAAIAQAA&#10;DwAAAAAAAAABACAAAAAiAAAAZHJzL2Rvd25yZXYueG1sUEsBAhQAFAAAAAgAh07iQAfsAobgAQAA&#10;mwMAAA4AAAAAAAAAAQAgAAAAJwEAAGRycy9lMm9Eb2MueG1sUEsFBgAAAAAGAAYAWQEAAHkFAAAA&#10;AA==&#10;">
                      <v:fill on="f" focussize="0,0"/>
                      <v:stroke color="#000000" joinstyle="round"/>
                      <v:imagedata o:title=""/>
                      <o:lock v:ext="edit" aspectratio="f"/>
                    </v:shape>
                  </w:pict>
                </mc:Fallback>
              </mc:AlternateContent>
            </w:r>
            <w:r>
              <w:rPr>
                <w:rFonts w:hint="default" w:ascii="Times New Roman" w:hAnsi="Times New Roman" w:eastAsia="仿宋_GB2312" w:cs="Times New Roman"/>
              </w:rPr>
              <w:t xml:space="preserve">                   类  别</w:t>
            </w:r>
          </w:p>
          <w:p>
            <w:pPr>
              <w:ind w:firstLine="1050" w:firstLineChars="500"/>
              <w:rPr>
                <w:rFonts w:hint="default" w:ascii="Times New Roman" w:hAnsi="Times New Roman" w:eastAsia="仿宋_GB2312" w:cs="Times New Roman"/>
              </w:rPr>
            </w:pPr>
            <w:r>
              <w:rPr>
                <w:rFonts w:hint="default" w:ascii="Times New Roman" w:hAnsi="Times New Roman" w:eastAsia="仿宋_GB2312" w:cs="Times New Roman"/>
              </w:rPr>
              <w:t>收费标准</w:t>
            </w:r>
          </w:p>
          <w:p>
            <w:pPr>
              <w:rPr>
                <w:rFonts w:hint="default" w:ascii="Times New Roman" w:hAnsi="Times New Roman" w:eastAsia="仿宋_GB2312" w:cs="Times New Roman"/>
              </w:rPr>
            </w:pPr>
            <w:r>
              <w:rPr>
                <w:rFonts w:hint="default" w:ascii="Times New Roman" w:hAnsi="Times New Roman" w:eastAsia="仿宋_GB2312" w:cs="Times New Roman"/>
              </w:rPr>
              <w:t>项   目</w:t>
            </w:r>
          </w:p>
        </w:tc>
        <w:tc>
          <w:tcPr>
            <w:tcW w:w="2963" w:type="dxa"/>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汽车罐车</w:t>
            </w:r>
          </w:p>
        </w:tc>
        <w:tc>
          <w:tcPr>
            <w:tcW w:w="2965" w:type="dxa"/>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协作检验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553" w:hRule="atLeast"/>
          <w:jc w:val="center"/>
        </w:trPr>
        <w:tc>
          <w:tcPr>
            <w:tcW w:w="412" w:type="dxa"/>
            <w:vAlign w:val="center"/>
          </w:tcPr>
          <w:p>
            <w:pPr>
              <w:snapToGrid w:val="0"/>
              <w:spacing w:line="200" w:lineRule="atLeast"/>
              <w:jc w:val="center"/>
              <w:rPr>
                <w:rFonts w:hint="default" w:ascii="Times New Roman" w:hAnsi="Times New Roman" w:eastAsia="仿宋_GB2312" w:cs="Times New Roman"/>
              </w:rPr>
            </w:pPr>
            <w:r>
              <w:rPr>
                <w:rFonts w:hint="default" w:ascii="Times New Roman" w:hAnsi="Times New Roman" w:eastAsia="仿宋_GB2312" w:cs="Times New Roman"/>
              </w:rPr>
              <w:t>1</w:t>
            </w:r>
          </w:p>
        </w:tc>
        <w:tc>
          <w:tcPr>
            <w:tcW w:w="2859" w:type="dxa"/>
            <w:vAlign w:val="center"/>
          </w:tcPr>
          <w:p>
            <w:pPr>
              <w:snapToGrid w:val="0"/>
              <w:spacing w:line="200" w:lineRule="atLeast"/>
              <w:jc w:val="center"/>
              <w:rPr>
                <w:rFonts w:hint="default" w:ascii="Times New Roman" w:hAnsi="Times New Roman" w:eastAsia="仿宋_GB2312" w:cs="Times New Roman"/>
              </w:rPr>
            </w:pPr>
            <w:r>
              <w:rPr>
                <w:rFonts w:hint="default" w:ascii="Times New Roman" w:hAnsi="Times New Roman" w:eastAsia="仿宋_GB2312" w:cs="Times New Roman"/>
              </w:rPr>
              <w:t>内外部检验(元/m</w:t>
            </w:r>
            <w:r>
              <w:rPr>
                <w:rFonts w:hint="default" w:ascii="Times New Roman" w:hAnsi="Times New Roman" w:eastAsia="仿宋_GB2312" w:cs="Times New Roman"/>
                <w:vertAlign w:val="superscript"/>
              </w:rPr>
              <w:t>3</w:t>
            </w:r>
            <w:r>
              <w:rPr>
                <w:rFonts w:hint="default" w:ascii="Times New Roman" w:hAnsi="Times New Roman" w:eastAsia="仿宋_GB2312" w:cs="Times New Roman"/>
              </w:rPr>
              <w:t>)</w:t>
            </w:r>
          </w:p>
        </w:tc>
        <w:tc>
          <w:tcPr>
            <w:tcW w:w="2963" w:type="dxa"/>
            <w:vAlign w:val="center"/>
          </w:tcPr>
          <w:p>
            <w:pPr>
              <w:snapToGrid w:val="0"/>
              <w:spacing w:line="200" w:lineRule="atLeast"/>
              <w:jc w:val="center"/>
              <w:rPr>
                <w:rFonts w:hint="default" w:ascii="Times New Roman" w:hAnsi="Times New Roman" w:eastAsia="仿宋_GB2312" w:cs="Times New Roman"/>
              </w:rPr>
            </w:pPr>
            <w:r>
              <w:rPr>
                <w:rFonts w:hint="default" w:ascii="Times New Roman" w:hAnsi="Times New Roman" w:eastAsia="仿宋_GB2312" w:cs="Times New Roman"/>
              </w:rPr>
              <w:t>70</w:t>
            </w:r>
          </w:p>
        </w:tc>
        <w:tc>
          <w:tcPr>
            <w:tcW w:w="2965" w:type="dxa"/>
            <w:vAlign w:val="center"/>
          </w:tcPr>
          <w:p>
            <w:pPr>
              <w:snapToGrid w:val="0"/>
              <w:spacing w:line="200" w:lineRule="atLeast"/>
              <w:jc w:val="center"/>
              <w:rPr>
                <w:rFonts w:hint="default" w:ascii="Times New Roman" w:hAnsi="Times New Roman" w:eastAsia="仿宋_GB2312" w:cs="Times New Roman"/>
              </w:rPr>
            </w:pPr>
            <w:r>
              <w:rPr>
                <w:rFonts w:hint="default" w:ascii="Times New Roman" w:hAnsi="Times New Roman" w:eastAsia="仿宋_GB2312"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96" w:hRule="atLeast"/>
          <w:jc w:val="center"/>
        </w:trPr>
        <w:tc>
          <w:tcPr>
            <w:tcW w:w="412" w:type="dxa"/>
            <w:vAlign w:val="center"/>
          </w:tcPr>
          <w:p>
            <w:pPr>
              <w:snapToGrid w:val="0"/>
              <w:spacing w:line="200" w:lineRule="atLeast"/>
              <w:jc w:val="center"/>
              <w:rPr>
                <w:rFonts w:hint="default" w:ascii="Times New Roman" w:hAnsi="Times New Roman" w:eastAsia="仿宋_GB2312" w:cs="Times New Roman"/>
              </w:rPr>
            </w:pPr>
            <w:r>
              <w:rPr>
                <w:rFonts w:hint="default" w:ascii="Times New Roman" w:hAnsi="Times New Roman" w:eastAsia="仿宋_GB2312" w:cs="Times New Roman"/>
              </w:rPr>
              <w:t>2</w:t>
            </w:r>
          </w:p>
        </w:tc>
        <w:tc>
          <w:tcPr>
            <w:tcW w:w="2859" w:type="dxa"/>
            <w:vAlign w:val="center"/>
          </w:tcPr>
          <w:p>
            <w:pPr>
              <w:snapToGrid w:val="0"/>
              <w:spacing w:line="200" w:lineRule="atLeast"/>
              <w:jc w:val="center"/>
              <w:rPr>
                <w:rFonts w:hint="default" w:ascii="Times New Roman" w:hAnsi="Times New Roman" w:eastAsia="仿宋_GB2312" w:cs="Times New Roman"/>
              </w:rPr>
            </w:pPr>
            <w:r>
              <w:rPr>
                <w:rFonts w:hint="default" w:ascii="Times New Roman" w:hAnsi="Times New Roman" w:eastAsia="仿宋_GB2312" w:cs="Times New Roman"/>
              </w:rPr>
              <w:t>耐压试验(元/m</w:t>
            </w:r>
            <w:r>
              <w:rPr>
                <w:rFonts w:hint="default" w:ascii="Times New Roman" w:hAnsi="Times New Roman" w:eastAsia="仿宋_GB2312" w:cs="Times New Roman"/>
                <w:vertAlign w:val="superscript"/>
              </w:rPr>
              <w:t>3</w:t>
            </w:r>
            <w:r>
              <w:rPr>
                <w:rFonts w:hint="default" w:ascii="Times New Roman" w:hAnsi="Times New Roman" w:eastAsia="仿宋_GB2312" w:cs="Times New Roman"/>
              </w:rPr>
              <w:t>)</w:t>
            </w:r>
          </w:p>
        </w:tc>
        <w:tc>
          <w:tcPr>
            <w:tcW w:w="2963" w:type="dxa"/>
            <w:vAlign w:val="center"/>
          </w:tcPr>
          <w:p>
            <w:pPr>
              <w:snapToGrid w:val="0"/>
              <w:spacing w:line="200" w:lineRule="atLeast"/>
              <w:jc w:val="center"/>
              <w:rPr>
                <w:rFonts w:hint="default" w:ascii="Times New Roman" w:hAnsi="Times New Roman" w:eastAsia="仿宋_GB2312" w:cs="Times New Roman"/>
              </w:rPr>
            </w:pPr>
            <w:r>
              <w:rPr>
                <w:rFonts w:hint="default" w:ascii="Times New Roman" w:hAnsi="Times New Roman" w:eastAsia="仿宋_GB2312" w:cs="Times New Roman"/>
              </w:rPr>
              <w:t>30</w:t>
            </w:r>
          </w:p>
        </w:tc>
        <w:tc>
          <w:tcPr>
            <w:tcW w:w="2965" w:type="dxa"/>
            <w:vAlign w:val="center"/>
          </w:tcPr>
          <w:p>
            <w:pPr>
              <w:snapToGrid w:val="0"/>
              <w:spacing w:line="200" w:lineRule="atLeast"/>
              <w:jc w:val="center"/>
              <w:rPr>
                <w:rFonts w:hint="default" w:ascii="Times New Roman" w:hAnsi="Times New Roman" w:eastAsia="仿宋_GB2312" w:cs="Times New Roman"/>
              </w:rPr>
            </w:pPr>
            <w:r>
              <w:rPr>
                <w:rFonts w:hint="default" w:ascii="Times New Roman" w:hAnsi="Times New Roman" w:eastAsia="仿宋_GB2312" w:cs="Times New Roma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606" w:hRule="atLeast"/>
          <w:jc w:val="center"/>
        </w:trPr>
        <w:tc>
          <w:tcPr>
            <w:tcW w:w="412" w:type="dxa"/>
            <w:vAlign w:val="center"/>
          </w:tcPr>
          <w:p>
            <w:pPr>
              <w:snapToGrid w:val="0"/>
              <w:spacing w:line="200" w:lineRule="atLeast"/>
              <w:jc w:val="center"/>
              <w:rPr>
                <w:rFonts w:hint="default" w:ascii="Times New Roman" w:hAnsi="Times New Roman" w:eastAsia="仿宋_GB2312" w:cs="Times New Roman"/>
              </w:rPr>
            </w:pPr>
            <w:r>
              <w:rPr>
                <w:rFonts w:hint="default" w:ascii="Times New Roman" w:hAnsi="Times New Roman" w:eastAsia="仿宋_GB2312" w:cs="Times New Roman"/>
              </w:rPr>
              <w:t>3</w:t>
            </w:r>
          </w:p>
        </w:tc>
        <w:tc>
          <w:tcPr>
            <w:tcW w:w="2859" w:type="dxa"/>
            <w:vAlign w:val="center"/>
          </w:tcPr>
          <w:p>
            <w:pPr>
              <w:snapToGrid w:val="0"/>
              <w:spacing w:line="200" w:lineRule="atLeast"/>
              <w:jc w:val="center"/>
              <w:rPr>
                <w:rFonts w:hint="default" w:ascii="Times New Roman" w:hAnsi="Times New Roman" w:eastAsia="仿宋_GB2312" w:cs="Times New Roman"/>
              </w:rPr>
            </w:pPr>
            <w:r>
              <w:rPr>
                <w:rFonts w:hint="default" w:ascii="Times New Roman" w:hAnsi="Times New Roman" w:eastAsia="仿宋_GB2312" w:cs="Times New Roman"/>
              </w:rPr>
              <w:t>气密性试验(元/m</w:t>
            </w:r>
            <w:r>
              <w:rPr>
                <w:rFonts w:hint="default" w:ascii="Times New Roman" w:hAnsi="Times New Roman" w:eastAsia="仿宋_GB2312" w:cs="Times New Roman"/>
                <w:vertAlign w:val="superscript"/>
              </w:rPr>
              <w:t>3</w:t>
            </w:r>
            <w:r>
              <w:rPr>
                <w:rFonts w:hint="default" w:ascii="Times New Roman" w:hAnsi="Times New Roman" w:eastAsia="仿宋_GB2312" w:cs="Times New Roman"/>
              </w:rPr>
              <w:t>)</w:t>
            </w:r>
          </w:p>
        </w:tc>
        <w:tc>
          <w:tcPr>
            <w:tcW w:w="2963" w:type="dxa"/>
            <w:vAlign w:val="center"/>
          </w:tcPr>
          <w:p>
            <w:pPr>
              <w:snapToGrid w:val="0"/>
              <w:spacing w:line="200" w:lineRule="atLeast"/>
              <w:jc w:val="center"/>
              <w:rPr>
                <w:rFonts w:hint="default" w:ascii="Times New Roman" w:hAnsi="Times New Roman" w:eastAsia="仿宋_GB2312" w:cs="Times New Roman"/>
              </w:rPr>
            </w:pPr>
            <w:r>
              <w:rPr>
                <w:rFonts w:hint="default" w:ascii="Times New Roman" w:hAnsi="Times New Roman" w:eastAsia="仿宋_GB2312" w:cs="Times New Roman"/>
              </w:rPr>
              <w:t>45</w:t>
            </w:r>
          </w:p>
        </w:tc>
        <w:tc>
          <w:tcPr>
            <w:tcW w:w="2965" w:type="dxa"/>
            <w:vAlign w:val="center"/>
          </w:tcPr>
          <w:p>
            <w:pPr>
              <w:snapToGrid w:val="0"/>
              <w:spacing w:line="200" w:lineRule="atLeast"/>
              <w:jc w:val="center"/>
              <w:rPr>
                <w:rFonts w:hint="default" w:ascii="Times New Roman" w:hAnsi="Times New Roman" w:eastAsia="仿宋_GB2312" w:cs="Times New Roman"/>
              </w:rPr>
            </w:pPr>
            <w:r>
              <w:rPr>
                <w:rFonts w:hint="default" w:ascii="Times New Roman" w:hAnsi="Times New Roman" w:eastAsia="仿宋_GB2312" w:cs="Times New Roma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556" w:hRule="atLeast"/>
          <w:jc w:val="center"/>
        </w:trPr>
        <w:tc>
          <w:tcPr>
            <w:tcW w:w="412" w:type="dxa"/>
            <w:vAlign w:val="center"/>
          </w:tcPr>
          <w:p>
            <w:pPr>
              <w:snapToGrid w:val="0"/>
              <w:spacing w:line="200" w:lineRule="atLeast"/>
              <w:jc w:val="center"/>
              <w:rPr>
                <w:rFonts w:hint="default" w:ascii="Times New Roman" w:hAnsi="Times New Roman" w:eastAsia="仿宋_GB2312" w:cs="Times New Roman"/>
              </w:rPr>
            </w:pPr>
            <w:r>
              <w:rPr>
                <w:rFonts w:hint="default" w:ascii="Times New Roman" w:hAnsi="Times New Roman" w:eastAsia="仿宋_GB2312" w:cs="Times New Roman"/>
              </w:rPr>
              <w:t>4</w:t>
            </w:r>
          </w:p>
        </w:tc>
        <w:tc>
          <w:tcPr>
            <w:tcW w:w="2859" w:type="dxa"/>
            <w:vAlign w:val="center"/>
          </w:tcPr>
          <w:p>
            <w:pPr>
              <w:snapToGrid w:val="0"/>
              <w:spacing w:line="200" w:lineRule="atLeast"/>
              <w:jc w:val="center"/>
              <w:rPr>
                <w:rFonts w:hint="default" w:ascii="Times New Roman" w:hAnsi="Times New Roman" w:eastAsia="仿宋_GB2312" w:cs="Times New Roman"/>
              </w:rPr>
            </w:pPr>
            <w:r>
              <w:rPr>
                <w:rFonts w:hint="default" w:ascii="Times New Roman" w:hAnsi="Times New Roman" w:eastAsia="仿宋_GB2312" w:cs="Times New Roman"/>
              </w:rPr>
              <w:t>排残液(元/台)</w:t>
            </w:r>
          </w:p>
        </w:tc>
        <w:tc>
          <w:tcPr>
            <w:tcW w:w="2963" w:type="dxa"/>
            <w:vAlign w:val="center"/>
          </w:tcPr>
          <w:p>
            <w:pPr>
              <w:snapToGrid w:val="0"/>
              <w:spacing w:line="200" w:lineRule="atLeast"/>
              <w:jc w:val="center"/>
              <w:rPr>
                <w:rFonts w:hint="default" w:ascii="Times New Roman" w:hAnsi="Times New Roman" w:eastAsia="仿宋_GB2312" w:cs="Times New Roman"/>
              </w:rPr>
            </w:pPr>
            <w:r>
              <w:rPr>
                <w:rFonts w:hint="default" w:ascii="Times New Roman" w:hAnsi="Times New Roman" w:eastAsia="仿宋_GB2312" w:cs="Times New Roman"/>
              </w:rPr>
              <w:t>270</w:t>
            </w:r>
          </w:p>
        </w:tc>
        <w:tc>
          <w:tcPr>
            <w:tcW w:w="2965" w:type="dxa"/>
            <w:vAlign w:val="center"/>
          </w:tcPr>
          <w:p>
            <w:pPr>
              <w:snapToGrid w:val="0"/>
              <w:spacing w:line="200" w:lineRule="atLeast"/>
              <w:jc w:val="cente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531" w:hRule="atLeast"/>
          <w:jc w:val="center"/>
        </w:trPr>
        <w:tc>
          <w:tcPr>
            <w:tcW w:w="412" w:type="dxa"/>
            <w:vAlign w:val="center"/>
          </w:tcPr>
          <w:p>
            <w:pPr>
              <w:snapToGrid w:val="0"/>
              <w:spacing w:line="200" w:lineRule="atLeast"/>
              <w:jc w:val="center"/>
              <w:rPr>
                <w:rFonts w:hint="default" w:ascii="Times New Roman" w:hAnsi="Times New Roman" w:eastAsia="仿宋_GB2312" w:cs="Times New Roman"/>
              </w:rPr>
            </w:pPr>
            <w:r>
              <w:rPr>
                <w:rFonts w:hint="default" w:ascii="Times New Roman" w:hAnsi="Times New Roman" w:eastAsia="仿宋_GB2312" w:cs="Times New Roman"/>
              </w:rPr>
              <w:t>5</w:t>
            </w:r>
          </w:p>
        </w:tc>
        <w:tc>
          <w:tcPr>
            <w:tcW w:w="2859" w:type="dxa"/>
            <w:vAlign w:val="center"/>
          </w:tcPr>
          <w:p>
            <w:pPr>
              <w:snapToGrid w:val="0"/>
              <w:spacing w:line="200" w:lineRule="atLeast"/>
              <w:jc w:val="center"/>
              <w:rPr>
                <w:rFonts w:hint="default" w:ascii="Times New Roman" w:hAnsi="Times New Roman" w:eastAsia="仿宋_GB2312" w:cs="Times New Roman"/>
              </w:rPr>
            </w:pPr>
            <w:r>
              <w:rPr>
                <w:rFonts w:hint="default" w:ascii="Times New Roman" w:hAnsi="Times New Roman" w:eastAsia="仿宋_GB2312" w:cs="Times New Roman"/>
              </w:rPr>
              <w:t>喷漆(元/m</w:t>
            </w:r>
            <w:r>
              <w:rPr>
                <w:rFonts w:hint="default" w:ascii="Times New Roman" w:hAnsi="Times New Roman" w:eastAsia="仿宋_GB2312" w:cs="Times New Roman"/>
                <w:vertAlign w:val="superscript"/>
              </w:rPr>
              <w:t>2</w:t>
            </w:r>
            <w:r>
              <w:rPr>
                <w:rFonts w:hint="default" w:ascii="Times New Roman" w:hAnsi="Times New Roman" w:eastAsia="仿宋_GB2312" w:cs="Times New Roman"/>
              </w:rPr>
              <w:t>)</w:t>
            </w:r>
          </w:p>
        </w:tc>
        <w:tc>
          <w:tcPr>
            <w:tcW w:w="2963" w:type="dxa"/>
            <w:vAlign w:val="center"/>
          </w:tcPr>
          <w:p>
            <w:pPr>
              <w:snapToGrid w:val="0"/>
              <w:spacing w:line="200" w:lineRule="atLeast"/>
              <w:jc w:val="center"/>
              <w:rPr>
                <w:rFonts w:hint="default" w:ascii="Times New Roman" w:hAnsi="Times New Roman" w:eastAsia="仿宋_GB2312" w:cs="Times New Roman"/>
              </w:rPr>
            </w:pPr>
            <w:r>
              <w:rPr>
                <w:rFonts w:hint="default" w:ascii="Times New Roman" w:hAnsi="Times New Roman" w:eastAsia="仿宋_GB2312" w:cs="Times New Roman"/>
              </w:rPr>
              <w:t>15</w:t>
            </w:r>
          </w:p>
        </w:tc>
        <w:tc>
          <w:tcPr>
            <w:tcW w:w="2965" w:type="dxa"/>
            <w:vAlign w:val="center"/>
          </w:tcPr>
          <w:p>
            <w:pPr>
              <w:snapToGrid w:val="0"/>
              <w:spacing w:line="200" w:lineRule="atLeast"/>
              <w:jc w:val="center"/>
              <w:rPr>
                <w:rFonts w:hint="default" w:ascii="Times New Roman" w:hAnsi="Times New Roman" w:eastAsia="仿宋_GB2312" w:cs="Times New Roman"/>
              </w:rPr>
            </w:pPr>
            <w:r>
              <w:rPr>
                <w:rFonts w:hint="default" w:ascii="Times New Roman" w:hAnsi="Times New Roman" w:eastAsia="仿宋_GB2312" w:cs="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84" w:hRule="atLeast"/>
          <w:jc w:val="center"/>
        </w:trPr>
        <w:tc>
          <w:tcPr>
            <w:tcW w:w="412" w:type="dxa"/>
            <w:vAlign w:val="center"/>
          </w:tcPr>
          <w:p>
            <w:pPr>
              <w:snapToGrid w:val="0"/>
              <w:spacing w:line="200" w:lineRule="atLeast"/>
              <w:jc w:val="center"/>
              <w:rPr>
                <w:rFonts w:hint="default" w:ascii="Times New Roman" w:hAnsi="Times New Roman" w:eastAsia="仿宋_GB2312" w:cs="Times New Roman"/>
              </w:rPr>
            </w:pPr>
            <w:r>
              <w:rPr>
                <w:rFonts w:hint="default" w:ascii="Times New Roman" w:hAnsi="Times New Roman" w:eastAsia="仿宋_GB2312" w:cs="Times New Roman"/>
              </w:rPr>
              <w:t>6</w:t>
            </w:r>
          </w:p>
        </w:tc>
        <w:tc>
          <w:tcPr>
            <w:tcW w:w="2859" w:type="dxa"/>
            <w:vAlign w:val="center"/>
          </w:tcPr>
          <w:p>
            <w:pPr>
              <w:snapToGrid w:val="0"/>
              <w:spacing w:line="200" w:lineRule="atLeast"/>
              <w:jc w:val="center"/>
              <w:rPr>
                <w:rFonts w:hint="default" w:ascii="Times New Roman" w:hAnsi="Times New Roman" w:eastAsia="仿宋_GB2312" w:cs="Times New Roman"/>
              </w:rPr>
            </w:pPr>
            <w:r>
              <w:rPr>
                <w:rFonts w:hint="default" w:ascii="Times New Roman" w:hAnsi="Times New Roman" w:eastAsia="仿宋_GB2312" w:cs="Times New Roman"/>
              </w:rPr>
              <w:t>除锈打磨(元/m)</w:t>
            </w:r>
          </w:p>
        </w:tc>
        <w:tc>
          <w:tcPr>
            <w:tcW w:w="2963" w:type="dxa"/>
            <w:vAlign w:val="center"/>
          </w:tcPr>
          <w:p>
            <w:pPr>
              <w:snapToGrid w:val="0"/>
              <w:spacing w:line="200" w:lineRule="atLeast"/>
              <w:jc w:val="center"/>
              <w:rPr>
                <w:rFonts w:hint="default" w:ascii="Times New Roman" w:hAnsi="Times New Roman" w:eastAsia="仿宋_GB2312" w:cs="Times New Roman"/>
              </w:rPr>
            </w:pPr>
            <w:r>
              <w:rPr>
                <w:rFonts w:hint="default" w:ascii="Times New Roman" w:hAnsi="Times New Roman" w:eastAsia="仿宋_GB2312" w:cs="Times New Roman"/>
              </w:rPr>
              <w:t>25</w:t>
            </w:r>
          </w:p>
        </w:tc>
        <w:tc>
          <w:tcPr>
            <w:tcW w:w="2965" w:type="dxa"/>
            <w:vAlign w:val="center"/>
          </w:tcPr>
          <w:p>
            <w:pPr>
              <w:snapToGrid w:val="0"/>
              <w:spacing w:line="200" w:lineRule="atLeast"/>
              <w:jc w:val="cente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546" w:hRule="atLeast"/>
          <w:jc w:val="center"/>
        </w:trPr>
        <w:tc>
          <w:tcPr>
            <w:tcW w:w="412" w:type="dxa"/>
            <w:vAlign w:val="center"/>
          </w:tcPr>
          <w:p>
            <w:pPr>
              <w:snapToGrid w:val="0"/>
              <w:spacing w:line="200" w:lineRule="atLeast"/>
              <w:jc w:val="center"/>
              <w:rPr>
                <w:rFonts w:hint="default" w:ascii="Times New Roman" w:hAnsi="Times New Roman" w:eastAsia="仿宋_GB2312" w:cs="Times New Roman"/>
              </w:rPr>
            </w:pPr>
            <w:r>
              <w:rPr>
                <w:rFonts w:hint="default" w:ascii="Times New Roman" w:hAnsi="Times New Roman" w:eastAsia="仿宋_GB2312" w:cs="Times New Roman"/>
              </w:rPr>
              <w:t>7</w:t>
            </w:r>
          </w:p>
        </w:tc>
        <w:tc>
          <w:tcPr>
            <w:tcW w:w="2859" w:type="dxa"/>
            <w:vAlign w:val="center"/>
          </w:tcPr>
          <w:p>
            <w:pPr>
              <w:snapToGrid w:val="0"/>
              <w:spacing w:line="200" w:lineRule="atLeast"/>
              <w:jc w:val="center"/>
              <w:rPr>
                <w:rFonts w:hint="default" w:ascii="Times New Roman" w:hAnsi="Times New Roman" w:eastAsia="仿宋_GB2312" w:cs="Times New Roman"/>
              </w:rPr>
            </w:pPr>
            <w:r>
              <w:rPr>
                <w:rFonts w:hint="default" w:ascii="Times New Roman" w:hAnsi="Times New Roman" w:eastAsia="仿宋_GB2312" w:cs="Times New Roman"/>
              </w:rPr>
              <w:t>充氮置换(元/次·m</w:t>
            </w:r>
            <w:r>
              <w:rPr>
                <w:rFonts w:hint="default" w:ascii="Times New Roman" w:hAnsi="Times New Roman" w:eastAsia="仿宋_GB2312" w:cs="Times New Roman"/>
                <w:vertAlign w:val="superscript"/>
              </w:rPr>
              <w:t>3</w:t>
            </w:r>
            <w:r>
              <w:rPr>
                <w:rFonts w:hint="default" w:ascii="Times New Roman" w:hAnsi="Times New Roman" w:eastAsia="仿宋_GB2312" w:cs="Times New Roman"/>
              </w:rPr>
              <w:t>)</w:t>
            </w:r>
          </w:p>
        </w:tc>
        <w:tc>
          <w:tcPr>
            <w:tcW w:w="2963" w:type="dxa"/>
            <w:vAlign w:val="center"/>
          </w:tcPr>
          <w:p>
            <w:pPr>
              <w:snapToGrid w:val="0"/>
              <w:spacing w:line="200" w:lineRule="atLeast"/>
              <w:jc w:val="center"/>
              <w:rPr>
                <w:rFonts w:hint="default" w:ascii="Times New Roman" w:hAnsi="Times New Roman" w:eastAsia="仿宋_GB2312" w:cs="Times New Roman"/>
              </w:rPr>
            </w:pPr>
            <w:r>
              <w:rPr>
                <w:rFonts w:hint="default" w:ascii="Times New Roman" w:hAnsi="Times New Roman" w:eastAsia="仿宋_GB2312" w:cs="Times New Roman"/>
              </w:rPr>
              <w:t>25</w:t>
            </w:r>
          </w:p>
        </w:tc>
        <w:tc>
          <w:tcPr>
            <w:tcW w:w="2965" w:type="dxa"/>
            <w:vAlign w:val="center"/>
          </w:tcPr>
          <w:p>
            <w:pPr>
              <w:snapToGrid w:val="0"/>
              <w:spacing w:line="200" w:lineRule="atLeast"/>
              <w:jc w:val="center"/>
              <w:rPr>
                <w:rFonts w:hint="default" w:ascii="Times New Roman" w:hAnsi="Times New Roman" w:eastAsia="仿宋_GB2312" w:cs="Times New Roman"/>
              </w:rPr>
            </w:pPr>
            <w:r>
              <w:rPr>
                <w:rFonts w:hint="default" w:ascii="Times New Roman" w:hAnsi="Times New Roman" w:eastAsia="仿宋_GB2312" w:cs="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545" w:hRule="atLeast"/>
          <w:jc w:val="center"/>
        </w:trPr>
        <w:tc>
          <w:tcPr>
            <w:tcW w:w="412" w:type="dxa"/>
            <w:vAlign w:val="center"/>
          </w:tcPr>
          <w:p>
            <w:pPr>
              <w:snapToGrid w:val="0"/>
              <w:spacing w:line="200" w:lineRule="atLeast"/>
              <w:jc w:val="center"/>
              <w:rPr>
                <w:rFonts w:hint="default" w:ascii="Times New Roman" w:hAnsi="Times New Roman" w:eastAsia="仿宋_GB2312" w:cs="Times New Roman"/>
              </w:rPr>
            </w:pPr>
            <w:r>
              <w:rPr>
                <w:rFonts w:hint="default" w:ascii="Times New Roman" w:hAnsi="Times New Roman" w:eastAsia="仿宋_GB2312" w:cs="Times New Roman"/>
              </w:rPr>
              <w:t>8</w:t>
            </w:r>
          </w:p>
        </w:tc>
        <w:tc>
          <w:tcPr>
            <w:tcW w:w="2859" w:type="dxa"/>
            <w:vAlign w:val="center"/>
          </w:tcPr>
          <w:p>
            <w:pPr>
              <w:snapToGrid w:val="0"/>
              <w:spacing w:line="200" w:lineRule="atLeast"/>
              <w:jc w:val="center"/>
              <w:rPr>
                <w:rFonts w:hint="default" w:ascii="Times New Roman" w:hAnsi="Times New Roman" w:eastAsia="仿宋_GB2312" w:cs="Times New Roman"/>
              </w:rPr>
            </w:pPr>
            <w:r>
              <w:rPr>
                <w:rFonts w:hint="default" w:ascii="Times New Roman" w:hAnsi="Times New Roman" w:eastAsia="仿宋_GB2312" w:cs="Times New Roman"/>
              </w:rPr>
              <w:t>蒸汽吹扫(元/次·m</w:t>
            </w:r>
            <w:r>
              <w:rPr>
                <w:rFonts w:hint="default" w:ascii="Times New Roman" w:hAnsi="Times New Roman" w:eastAsia="仿宋_GB2312" w:cs="Times New Roman"/>
                <w:vertAlign w:val="superscript"/>
              </w:rPr>
              <w:t>3</w:t>
            </w:r>
            <w:r>
              <w:rPr>
                <w:rFonts w:hint="default" w:ascii="Times New Roman" w:hAnsi="Times New Roman" w:eastAsia="仿宋_GB2312" w:cs="Times New Roman"/>
              </w:rPr>
              <w:t>)</w:t>
            </w:r>
          </w:p>
        </w:tc>
        <w:tc>
          <w:tcPr>
            <w:tcW w:w="2963" w:type="dxa"/>
            <w:vAlign w:val="center"/>
          </w:tcPr>
          <w:p>
            <w:pPr>
              <w:snapToGrid w:val="0"/>
              <w:spacing w:line="200" w:lineRule="atLeast"/>
              <w:jc w:val="center"/>
              <w:rPr>
                <w:rFonts w:hint="default" w:ascii="Times New Roman" w:hAnsi="Times New Roman" w:eastAsia="仿宋_GB2312" w:cs="Times New Roman"/>
              </w:rPr>
            </w:pPr>
            <w:r>
              <w:rPr>
                <w:rFonts w:hint="default" w:ascii="Times New Roman" w:hAnsi="Times New Roman" w:eastAsia="仿宋_GB2312" w:cs="Times New Roman"/>
              </w:rPr>
              <w:t>20</w:t>
            </w:r>
          </w:p>
        </w:tc>
        <w:tc>
          <w:tcPr>
            <w:tcW w:w="2965" w:type="dxa"/>
            <w:vAlign w:val="center"/>
          </w:tcPr>
          <w:p>
            <w:pPr>
              <w:snapToGrid w:val="0"/>
              <w:spacing w:line="200" w:lineRule="atLeast"/>
              <w:jc w:val="cente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562" w:hRule="atLeast"/>
          <w:jc w:val="center"/>
        </w:trPr>
        <w:tc>
          <w:tcPr>
            <w:tcW w:w="412" w:type="dxa"/>
            <w:vAlign w:val="center"/>
          </w:tcPr>
          <w:p>
            <w:pPr>
              <w:snapToGrid w:val="0"/>
              <w:spacing w:line="400" w:lineRule="atLeast"/>
              <w:jc w:val="center"/>
              <w:rPr>
                <w:rFonts w:hint="default" w:ascii="Times New Roman" w:hAnsi="Times New Roman" w:eastAsia="仿宋_GB2312" w:cs="Times New Roman"/>
              </w:rPr>
            </w:pPr>
            <w:r>
              <w:rPr>
                <w:rFonts w:hint="default" w:ascii="Times New Roman" w:hAnsi="Times New Roman" w:eastAsia="仿宋_GB2312" w:cs="Times New Roman"/>
              </w:rPr>
              <w:t>9</w:t>
            </w:r>
          </w:p>
        </w:tc>
        <w:tc>
          <w:tcPr>
            <w:tcW w:w="2859" w:type="dxa"/>
            <w:vAlign w:val="center"/>
          </w:tcPr>
          <w:p>
            <w:pPr>
              <w:snapToGrid w:val="0"/>
              <w:spacing w:line="400" w:lineRule="atLeast"/>
              <w:jc w:val="center"/>
              <w:rPr>
                <w:rFonts w:hint="default" w:ascii="Times New Roman" w:hAnsi="Times New Roman" w:eastAsia="仿宋_GB2312" w:cs="Times New Roman"/>
              </w:rPr>
            </w:pPr>
            <w:r>
              <w:rPr>
                <w:rFonts w:hint="default" w:ascii="Times New Roman" w:hAnsi="Times New Roman" w:eastAsia="仿宋_GB2312" w:cs="Times New Roman"/>
              </w:rPr>
              <w:t>液面计、紧急切断装置及</w:t>
            </w:r>
          </w:p>
          <w:p>
            <w:pPr>
              <w:snapToGrid w:val="0"/>
              <w:spacing w:line="400" w:lineRule="atLeast"/>
              <w:jc w:val="center"/>
              <w:rPr>
                <w:rFonts w:hint="default" w:ascii="Times New Roman" w:hAnsi="Times New Roman" w:eastAsia="仿宋_GB2312" w:cs="Times New Roman"/>
              </w:rPr>
            </w:pPr>
            <w:r>
              <w:rPr>
                <w:rFonts w:hint="default" w:ascii="Times New Roman" w:hAnsi="Times New Roman" w:eastAsia="仿宋_GB2312" w:cs="Times New Roman"/>
              </w:rPr>
              <w:t>其它附件检验(元/台)</w:t>
            </w:r>
          </w:p>
        </w:tc>
        <w:tc>
          <w:tcPr>
            <w:tcW w:w="2963" w:type="dxa"/>
            <w:vAlign w:val="center"/>
          </w:tcPr>
          <w:p>
            <w:pPr>
              <w:snapToGrid w:val="0"/>
              <w:spacing w:line="200" w:lineRule="atLeast"/>
              <w:jc w:val="center"/>
              <w:rPr>
                <w:rFonts w:hint="default" w:ascii="Times New Roman" w:hAnsi="Times New Roman" w:eastAsia="仿宋_GB2312" w:cs="Times New Roman"/>
              </w:rPr>
            </w:pPr>
            <w:r>
              <w:rPr>
                <w:rFonts w:hint="default" w:ascii="Times New Roman" w:hAnsi="Times New Roman" w:eastAsia="仿宋_GB2312" w:cs="Times New Roman"/>
              </w:rPr>
              <w:t>70</w:t>
            </w:r>
          </w:p>
        </w:tc>
        <w:tc>
          <w:tcPr>
            <w:tcW w:w="2965" w:type="dxa"/>
            <w:vAlign w:val="center"/>
          </w:tcPr>
          <w:p>
            <w:pPr>
              <w:snapToGrid w:val="0"/>
              <w:spacing w:line="200" w:lineRule="atLeast"/>
              <w:jc w:val="center"/>
              <w:rPr>
                <w:rFonts w:hint="default" w:ascii="Times New Roman" w:hAnsi="Times New Roman" w:eastAsia="仿宋_GB2312" w:cs="Times New Roman"/>
              </w:rPr>
            </w:pPr>
            <w:r>
              <w:rPr>
                <w:rFonts w:hint="default" w:ascii="Times New Roman" w:hAnsi="Times New Roman" w:eastAsia="仿宋_GB2312" w:cs="Times New Roman"/>
                <w:lang w:val="en-US" w:eastAsia="zh-CN"/>
              </w:rPr>
              <w:t>5</w:t>
            </w:r>
            <w:r>
              <w:rPr>
                <w:rFonts w:hint="default" w:ascii="Times New Roman" w:hAnsi="Times New Roman" w:eastAsia="仿宋_GB2312"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2111" w:hRule="atLeast"/>
          <w:jc w:val="center"/>
        </w:trPr>
        <w:tc>
          <w:tcPr>
            <w:tcW w:w="412" w:type="dxa"/>
            <w:vAlign w:val="center"/>
          </w:tcPr>
          <w:p>
            <w:pPr>
              <w:snapToGrid w:val="0"/>
              <w:spacing w:line="360" w:lineRule="atLeast"/>
              <w:jc w:val="center"/>
              <w:rPr>
                <w:rFonts w:hint="default" w:ascii="Times New Roman" w:hAnsi="Times New Roman" w:eastAsia="仿宋_GB2312" w:cs="Times New Roman"/>
              </w:rPr>
            </w:pPr>
            <w:r>
              <w:rPr>
                <w:rFonts w:hint="default" w:ascii="Times New Roman" w:hAnsi="Times New Roman" w:eastAsia="仿宋_GB2312" w:cs="Times New Roman"/>
              </w:rPr>
              <w:t>备       注</w:t>
            </w:r>
          </w:p>
        </w:tc>
        <w:tc>
          <w:tcPr>
            <w:tcW w:w="8787" w:type="dxa"/>
            <w:gridSpan w:val="3"/>
            <w:vAlign w:val="center"/>
          </w:tcPr>
          <w:p>
            <w:pPr>
              <w:snapToGrid w:val="0"/>
              <w:spacing w:line="360" w:lineRule="atLeast"/>
              <w:ind w:left="210" w:hanging="210" w:hangingChars="100"/>
              <w:rPr>
                <w:rFonts w:hint="default" w:ascii="Times New Roman" w:hAnsi="Times New Roman" w:eastAsia="仿宋_GB2312" w:cs="Times New Roman"/>
              </w:rPr>
            </w:pPr>
            <w:r>
              <w:rPr>
                <w:rFonts w:hint="default" w:ascii="Times New Roman" w:hAnsi="Times New Roman" w:eastAsia="仿宋_GB2312" w:cs="Times New Roman"/>
              </w:rPr>
              <w:t>1.铁路罐车检验在以上基础上增加20％，低温罐车在以上基础上增加40％，常压罐车（除喷漆外），按以上收费标准的50</w:t>
            </w:r>
            <w:r>
              <w:rPr>
                <w:rFonts w:hint="default" w:ascii="Times New Roman" w:hAnsi="Times New Roman" w:eastAsia="仿宋_GB2312" w:cs="Times New Roman"/>
                <w:lang w:eastAsia="zh-CN"/>
              </w:rPr>
              <w:t>％</w:t>
            </w:r>
            <w:r>
              <w:rPr>
                <w:rFonts w:hint="default" w:ascii="Times New Roman" w:hAnsi="Times New Roman" w:eastAsia="仿宋_GB2312" w:cs="Times New Roman"/>
              </w:rPr>
              <w:t>收取；</w:t>
            </w:r>
          </w:p>
          <w:p>
            <w:pPr>
              <w:snapToGrid w:val="0"/>
              <w:spacing w:line="360" w:lineRule="atLeast"/>
              <w:rPr>
                <w:rFonts w:hint="default" w:ascii="Times New Roman" w:hAnsi="Times New Roman" w:eastAsia="仿宋_GB2312" w:cs="Times New Roman"/>
              </w:rPr>
            </w:pPr>
            <w:r>
              <w:rPr>
                <w:rFonts w:hint="default" w:ascii="Times New Roman" w:hAnsi="Times New Roman" w:eastAsia="仿宋_GB2312" w:cs="Times New Roman"/>
              </w:rPr>
              <w:t>2.只作外部宏观检验时，按定期检验费的40％计收；</w:t>
            </w:r>
          </w:p>
          <w:p>
            <w:pPr>
              <w:snapToGrid w:val="0"/>
              <w:spacing w:line="360" w:lineRule="atLeast"/>
              <w:rPr>
                <w:rFonts w:hint="default" w:ascii="Times New Roman" w:hAnsi="Times New Roman" w:eastAsia="仿宋_GB2312" w:cs="Times New Roman"/>
              </w:rPr>
            </w:pPr>
            <w:r>
              <w:rPr>
                <w:rFonts w:hint="default" w:ascii="Times New Roman" w:hAnsi="Times New Roman" w:eastAsia="仿宋_GB2312" w:cs="Times New Roman"/>
              </w:rPr>
              <w:t>3.零配件收费按原材料购进价另收；</w:t>
            </w:r>
          </w:p>
          <w:p>
            <w:pPr>
              <w:snapToGrid w:val="0"/>
              <w:spacing w:line="360" w:lineRule="atLeast"/>
              <w:rPr>
                <w:rFonts w:hint="default" w:ascii="Times New Roman" w:hAnsi="Times New Roman" w:eastAsia="仿宋_GB2312" w:cs="Times New Roman"/>
              </w:rPr>
            </w:pPr>
            <w:r>
              <w:rPr>
                <w:rFonts w:hint="default" w:ascii="Times New Roman" w:hAnsi="Times New Roman" w:eastAsia="仿宋_GB2312" w:cs="Times New Roman"/>
              </w:rPr>
              <w:t>4.协作检验为检验单位与修理单位对罐车协作检验时，收取相应项目费用的比例数。</w:t>
            </w:r>
          </w:p>
        </w:tc>
      </w:tr>
    </w:tbl>
    <w:p>
      <w:pPr>
        <w:spacing w:line="600" w:lineRule="exact"/>
        <w:jc w:val="left"/>
        <w:rPr>
          <w:rFonts w:hint="eastAsia" w:ascii="Times New Roman" w:hAnsi="Times New Roman" w:eastAsia="黑体" w:cs="Times New Roman"/>
          <w:b w:val="0"/>
          <w:bCs w:val="0"/>
          <w:sz w:val="28"/>
          <w:szCs w:val="28"/>
        </w:rPr>
      </w:pPr>
      <w:r>
        <w:rPr>
          <w:rFonts w:hint="eastAsia" w:ascii="Times New Roman" w:hAnsi="Times New Roman" w:eastAsia="黑体" w:cs="Times New Roman"/>
          <w:b w:val="0"/>
          <w:bCs w:val="0"/>
          <w:sz w:val="28"/>
          <w:szCs w:val="28"/>
        </w:rPr>
        <w:t>7</w:t>
      </w:r>
      <w:r>
        <w:rPr>
          <w:rFonts w:hint="default" w:ascii="Times New Roman" w:hAnsi="Times New Roman" w:eastAsia="黑体" w:cs="Times New Roman"/>
          <w:b w:val="0"/>
          <w:bCs w:val="0"/>
          <w:sz w:val="28"/>
          <w:szCs w:val="28"/>
          <w:lang w:val="en"/>
        </w:rPr>
        <w:t>.</w:t>
      </w:r>
      <w:r>
        <w:rPr>
          <w:rFonts w:hint="eastAsia" w:ascii="Times New Roman" w:hAnsi="Times New Roman" w:eastAsia="黑体" w:cs="Times New Roman"/>
          <w:b w:val="0"/>
          <w:bCs w:val="0"/>
          <w:sz w:val="28"/>
          <w:szCs w:val="28"/>
        </w:rPr>
        <w:t>医用氧舱检验收费标准</w:t>
      </w:r>
    </w:p>
    <w:p>
      <w:pPr>
        <w:snapToGrid w:val="0"/>
        <w:spacing w:line="480" w:lineRule="exact"/>
        <w:rPr>
          <w:rFonts w:hint="default" w:ascii="Times New Roman" w:hAnsi="Times New Roman" w:eastAsia="仿宋_GB2312" w:cs="Times New Roman"/>
          <w:sz w:val="24"/>
        </w:rPr>
      </w:pPr>
      <w:r>
        <w:rPr>
          <w:rFonts w:hint="default" w:ascii="Times New Roman" w:hAnsi="Times New Roman" w:eastAsia="仿宋_GB2312" w:cs="Times New Roman"/>
          <w:bCs/>
          <w:sz w:val="24"/>
        </w:rPr>
        <w:t>（1）</w:t>
      </w:r>
      <w:r>
        <w:rPr>
          <w:rFonts w:hint="default" w:ascii="Times New Roman" w:hAnsi="Times New Roman" w:eastAsia="仿宋_GB2312" w:cs="Times New Roman"/>
          <w:sz w:val="24"/>
        </w:rPr>
        <w:t>现场安装质量监督检验费每台按工程总造价的1％计收；</w:t>
      </w:r>
    </w:p>
    <w:p>
      <w:pPr>
        <w:snapToGrid w:val="0"/>
        <w:spacing w:line="480" w:lineRule="exact"/>
        <w:rPr>
          <w:rFonts w:hint="default" w:ascii="Times New Roman" w:hAnsi="Times New Roman" w:eastAsia="仿宋_GB2312" w:cs="Times New Roman"/>
          <w:sz w:val="24"/>
        </w:rPr>
      </w:pPr>
      <w:r>
        <w:rPr>
          <w:rFonts w:hint="default" w:ascii="Times New Roman" w:hAnsi="Times New Roman" w:eastAsia="仿宋_GB2312" w:cs="Times New Roman"/>
          <w:bCs/>
          <w:sz w:val="24"/>
        </w:rPr>
        <w:t>（2）</w:t>
      </w:r>
      <w:r>
        <w:rPr>
          <w:rFonts w:hint="default" w:ascii="Times New Roman" w:hAnsi="Times New Roman" w:eastAsia="仿宋_GB2312" w:cs="Times New Roman"/>
          <w:sz w:val="24"/>
        </w:rPr>
        <w:t>一年期定期检验按舱容人数（n），100（9+ n）元/台收取；</w:t>
      </w:r>
    </w:p>
    <w:p>
      <w:pPr>
        <w:snapToGrid w:val="0"/>
        <w:spacing w:line="480" w:lineRule="exact"/>
        <w:rPr>
          <w:rFonts w:hint="default" w:ascii="Times New Roman" w:hAnsi="Times New Roman" w:eastAsia="仿宋_GB2312" w:cs="Times New Roman"/>
          <w:sz w:val="24"/>
        </w:rPr>
      </w:pPr>
      <w:r>
        <w:rPr>
          <w:rFonts w:hint="default" w:ascii="Times New Roman" w:hAnsi="Times New Roman" w:eastAsia="仿宋_GB2312" w:cs="Times New Roman"/>
          <w:bCs/>
          <w:sz w:val="24"/>
        </w:rPr>
        <w:t>（3）</w:t>
      </w:r>
      <w:r>
        <w:rPr>
          <w:rFonts w:hint="default" w:ascii="Times New Roman" w:hAnsi="Times New Roman" w:eastAsia="仿宋_GB2312" w:cs="Times New Roman"/>
          <w:sz w:val="24"/>
        </w:rPr>
        <w:t>三年期检验，配套压力容器按压力容器收费标准执行。</w:t>
      </w:r>
    </w:p>
    <w:p>
      <w:pPr>
        <w:spacing w:line="480" w:lineRule="exact"/>
        <w:rPr>
          <w:rFonts w:hint="eastAsia" w:ascii="宋体" w:hAnsi="宋体"/>
          <w:b/>
          <w:bCs/>
          <w:sz w:val="28"/>
        </w:rPr>
      </w:pPr>
    </w:p>
    <w:p>
      <w:pPr>
        <w:spacing w:line="480" w:lineRule="exact"/>
        <w:rPr>
          <w:rFonts w:hint="eastAsia" w:ascii="宋体" w:hAnsi="宋体"/>
          <w:b/>
          <w:bCs/>
          <w:sz w:val="28"/>
        </w:rPr>
      </w:pPr>
    </w:p>
    <w:p>
      <w:pPr>
        <w:spacing w:line="480" w:lineRule="exact"/>
        <w:rPr>
          <w:rFonts w:hint="eastAsia" w:ascii="宋体" w:hAnsi="宋体"/>
          <w:b/>
          <w:bCs/>
          <w:sz w:val="28"/>
        </w:rPr>
      </w:pPr>
    </w:p>
    <w:p>
      <w:pPr>
        <w:numPr>
          <w:ilvl w:val="0"/>
          <w:numId w:val="0"/>
        </w:numPr>
        <w:spacing w:line="480" w:lineRule="exact"/>
        <w:rPr>
          <w:rFonts w:hint="eastAsia" w:ascii="Times New Roman" w:hAnsi="Times New Roman" w:eastAsia="黑体" w:cs="Times New Roman"/>
          <w:b w:val="0"/>
          <w:bCs w:val="0"/>
          <w:sz w:val="28"/>
          <w:szCs w:val="28"/>
          <w:lang w:val="en-US" w:eastAsia="zh-CN"/>
        </w:rPr>
      </w:pPr>
    </w:p>
    <w:p>
      <w:pPr>
        <w:numPr>
          <w:ilvl w:val="0"/>
          <w:numId w:val="0"/>
        </w:numPr>
        <w:spacing w:line="480" w:lineRule="exact"/>
        <w:rPr>
          <w:rFonts w:hint="eastAsia"/>
        </w:rPr>
      </w:pPr>
      <w:r>
        <w:rPr>
          <w:rFonts w:hint="eastAsia" w:ascii="Times New Roman" w:hAnsi="Times New Roman" w:eastAsia="黑体" w:cs="Times New Roman"/>
          <w:b w:val="0"/>
          <w:bCs w:val="0"/>
          <w:sz w:val="28"/>
          <w:szCs w:val="28"/>
          <w:lang w:val="en-US" w:eastAsia="zh-CN"/>
        </w:rPr>
        <w:t>8</w:t>
      </w:r>
      <w:r>
        <w:rPr>
          <w:rFonts w:hint="default" w:ascii="Times New Roman" w:hAnsi="Times New Roman" w:eastAsia="黑体" w:cs="Times New Roman"/>
          <w:b w:val="0"/>
          <w:bCs w:val="0"/>
          <w:sz w:val="28"/>
          <w:szCs w:val="28"/>
          <w:lang w:val="en" w:eastAsia="zh-CN"/>
        </w:rPr>
        <w:t>.</w:t>
      </w:r>
      <w:r>
        <w:rPr>
          <w:rFonts w:hint="eastAsia" w:ascii="Times New Roman" w:hAnsi="Times New Roman" w:eastAsia="黑体" w:cs="Times New Roman"/>
          <w:b w:val="0"/>
          <w:bCs w:val="0"/>
          <w:sz w:val="28"/>
          <w:szCs w:val="28"/>
        </w:rPr>
        <w:t>气瓶检验收费标准</w:t>
      </w:r>
    </w:p>
    <w:p>
      <w:pPr>
        <w:pStyle w:val="2"/>
        <w:keepNext/>
        <w:keepLines/>
        <w:pageBreakBefore w:val="0"/>
        <w:widowControl w:val="0"/>
        <w:kinsoku/>
        <w:wordWrap/>
        <w:overflowPunct/>
        <w:topLinePunct w:val="0"/>
        <w:autoSpaceDE/>
        <w:autoSpaceDN/>
        <w:bidi w:val="0"/>
        <w:adjustRightInd/>
        <w:snapToGrid/>
        <w:spacing w:before="0" w:after="0" w:line="100" w:lineRule="exact"/>
        <w:textAlignment w:val="auto"/>
        <w:rPr>
          <w:rFonts w:hint="eastAsia"/>
        </w:rPr>
      </w:pPr>
    </w:p>
    <w:tbl>
      <w:tblPr>
        <w:tblStyle w:val="4"/>
        <w:tblW w:w="96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2" w:type="dxa"/>
          <w:left w:w="57" w:type="dxa"/>
          <w:bottom w:w="142" w:type="dxa"/>
          <w:right w:w="57" w:type="dxa"/>
        </w:tblCellMar>
      </w:tblPr>
      <w:tblGrid>
        <w:gridCol w:w="419"/>
        <w:gridCol w:w="1511"/>
        <w:gridCol w:w="749"/>
        <w:gridCol w:w="749"/>
        <w:gridCol w:w="842"/>
        <w:gridCol w:w="873"/>
        <w:gridCol w:w="905"/>
        <w:gridCol w:w="905"/>
        <w:gridCol w:w="842"/>
        <w:gridCol w:w="779"/>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2" w:type="dxa"/>
            <w:left w:w="57" w:type="dxa"/>
            <w:bottom w:w="142" w:type="dxa"/>
            <w:right w:w="57" w:type="dxa"/>
          </w:tblCellMar>
        </w:tblPrEx>
        <w:trPr>
          <w:cantSplit/>
          <w:trHeight w:val="433" w:hRule="atLeast"/>
          <w:jc w:val="center"/>
        </w:trPr>
        <w:tc>
          <w:tcPr>
            <w:tcW w:w="1930" w:type="dxa"/>
            <w:gridSpan w:val="2"/>
            <w:vMerge w:val="restart"/>
            <w:tcBorders>
              <w:tl2br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80" w:lineRule="exact"/>
              <w:ind w:firstLine="840" w:firstLineChars="4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val="0"/>
              <w:spacing w:line="280" w:lineRule="exact"/>
              <w:ind w:firstLine="840" w:firstLineChars="400"/>
              <w:textAlignment w:val="auto"/>
              <w:rPr>
                <w:rFonts w:hint="default" w:ascii="Times New Roman" w:hAnsi="Times New Roman" w:eastAsia="仿宋_GB2312" w:cs="Times New Roman"/>
              </w:rPr>
            </w:pPr>
            <w:r>
              <w:rPr>
                <w:rFonts w:hint="default" w:ascii="Times New Roman" w:hAnsi="Times New Roman" w:eastAsia="仿宋_GB2312" w:cs="Times New Roman"/>
              </w:rPr>
              <w:t>气瓶类别</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收费标准</w:t>
            </w:r>
          </w:p>
        </w:tc>
        <w:tc>
          <w:tcPr>
            <w:tcW w:w="74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无缝</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气瓶</w:t>
            </w:r>
          </w:p>
        </w:tc>
        <w:tc>
          <w:tcPr>
            <w:tcW w:w="74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焊接</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气瓶</w:t>
            </w:r>
          </w:p>
        </w:tc>
        <w:tc>
          <w:tcPr>
            <w:tcW w:w="84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溶解乙</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炔气瓶</w:t>
            </w:r>
          </w:p>
        </w:tc>
        <w:tc>
          <w:tcPr>
            <w:tcW w:w="873"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复合材</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料气瓶</w:t>
            </w:r>
          </w:p>
        </w:tc>
        <w:tc>
          <w:tcPr>
            <w:tcW w:w="90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低温绝</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热气瓶</w:t>
            </w:r>
          </w:p>
        </w:tc>
        <w:tc>
          <w:tcPr>
            <w:tcW w:w="90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民用液</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化石油</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气钢瓶</w:t>
            </w:r>
          </w:p>
        </w:tc>
        <w:tc>
          <w:tcPr>
            <w:tcW w:w="1621"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车载气瓶</w:t>
            </w:r>
          </w:p>
        </w:tc>
        <w:tc>
          <w:tcPr>
            <w:tcW w:w="1098" w:type="dxa"/>
            <w:vMerge w:val="restart"/>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其它特</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种气瓶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2" w:type="dxa"/>
            <w:left w:w="57" w:type="dxa"/>
            <w:bottom w:w="142" w:type="dxa"/>
            <w:right w:w="57" w:type="dxa"/>
          </w:tblCellMar>
        </w:tblPrEx>
        <w:trPr>
          <w:cantSplit/>
          <w:trHeight w:val="248" w:hRule="atLeast"/>
          <w:jc w:val="center"/>
        </w:trPr>
        <w:tc>
          <w:tcPr>
            <w:tcW w:w="1930" w:type="dxa"/>
            <w:gridSpan w:val="2"/>
            <w:vMerge w:val="continue"/>
            <w:tcBorders>
              <w:top w:val="nil"/>
              <w:tl2br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val="0"/>
              <w:spacing w:line="280" w:lineRule="exact"/>
              <w:ind w:firstLine="840" w:firstLineChars="400"/>
              <w:textAlignment w:val="auto"/>
              <w:rPr>
                <w:rFonts w:hint="default" w:ascii="Times New Roman" w:hAnsi="Times New Roman" w:eastAsia="仿宋_GB2312" w:cs="Times New Roman"/>
              </w:rPr>
            </w:pPr>
          </w:p>
        </w:tc>
        <w:tc>
          <w:tcPr>
            <w:tcW w:w="74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default" w:ascii="Times New Roman" w:hAnsi="Times New Roman" w:eastAsia="仿宋_GB2312" w:cs="Times New Roman"/>
              </w:rPr>
            </w:pPr>
          </w:p>
        </w:tc>
        <w:tc>
          <w:tcPr>
            <w:tcW w:w="74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rPr>
            </w:pPr>
          </w:p>
        </w:tc>
        <w:tc>
          <w:tcPr>
            <w:tcW w:w="84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rPr>
            </w:pPr>
          </w:p>
        </w:tc>
        <w:tc>
          <w:tcPr>
            <w:tcW w:w="87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rPr>
            </w:pPr>
          </w:p>
        </w:tc>
        <w:tc>
          <w:tcPr>
            <w:tcW w:w="90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rPr>
            </w:pPr>
          </w:p>
        </w:tc>
        <w:tc>
          <w:tcPr>
            <w:tcW w:w="90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rPr>
            </w:pPr>
          </w:p>
        </w:tc>
        <w:tc>
          <w:tcPr>
            <w:tcW w:w="842" w:type="dxa"/>
            <w:shd w:val="clear" w:color="auto" w:fill="auto"/>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≤60</w:t>
            </w:r>
          </w:p>
        </w:tc>
        <w:tc>
          <w:tcPr>
            <w:tcW w:w="779" w:type="dxa"/>
            <w:shd w:val="clear" w:color="auto" w:fill="auto"/>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＞60</w:t>
            </w:r>
          </w:p>
        </w:tc>
        <w:tc>
          <w:tcPr>
            <w:tcW w:w="1098" w:type="dxa"/>
            <w:vMerge w:val="continue"/>
            <w:vAlign w:val="center"/>
          </w:tcPr>
          <w:p>
            <w:pPr>
              <w:keepNext w:val="0"/>
              <w:keepLines w:val="0"/>
              <w:pageBreakBefore w:val="0"/>
              <w:widowControl w:val="0"/>
              <w:kinsoku/>
              <w:wordWrap/>
              <w:overflowPunct/>
              <w:topLinePunct w:val="0"/>
              <w:autoSpaceDE/>
              <w:autoSpaceDN/>
              <w:bidi w:val="0"/>
              <w:adjustRightInd/>
              <w:spacing w:line="280" w:lineRule="exact"/>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2" w:type="dxa"/>
            <w:left w:w="57" w:type="dxa"/>
            <w:bottom w:w="142" w:type="dxa"/>
            <w:right w:w="57" w:type="dxa"/>
          </w:tblCellMar>
        </w:tblPrEx>
        <w:trPr>
          <w:trHeight w:val="876" w:hRule="atLeast"/>
          <w:jc w:val="center"/>
        </w:trPr>
        <w:tc>
          <w:tcPr>
            <w:tcW w:w="419" w:type="dxa"/>
            <w:shd w:val="clear" w:color="auto" w:fill="auto"/>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1</w:t>
            </w:r>
          </w:p>
        </w:tc>
        <w:tc>
          <w:tcPr>
            <w:tcW w:w="1511" w:type="dxa"/>
            <w:shd w:val="clear" w:color="auto" w:fill="auto"/>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定 期 检 验</w:t>
            </w:r>
          </w:p>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(元/只)</w:t>
            </w:r>
          </w:p>
        </w:tc>
        <w:tc>
          <w:tcPr>
            <w:tcW w:w="749" w:type="dxa"/>
            <w:shd w:val="clear" w:color="auto" w:fill="auto"/>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50</w:t>
            </w:r>
          </w:p>
        </w:tc>
        <w:tc>
          <w:tcPr>
            <w:tcW w:w="749" w:type="dxa"/>
            <w:shd w:val="clear" w:color="auto" w:fill="auto"/>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55</w:t>
            </w:r>
          </w:p>
        </w:tc>
        <w:tc>
          <w:tcPr>
            <w:tcW w:w="842" w:type="dxa"/>
            <w:shd w:val="clear" w:color="auto" w:fill="auto"/>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84</w:t>
            </w:r>
          </w:p>
        </w:tc>
        <w:tc>
          <w:tcPr>
            <w:tcW w:w="873" w:type="dxa"/>
            <w:shd w:val="clear" w:color="auto" w:fill="auto"/>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55</w:t>
            </w:r>
          </w:p>
        </w:tc>
        <w:tc>
          <w:tcPr>
            <w:tcW w:w="905" w:type="dxa"/>
            <w:shd w:val="clear" w:color="auto" w:fill="auto"/>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50</w:t>
            </w:r>
          </w:p>
        </w:tc>
        <w:tc>
          <w:tcPr>
            <w:tcW w:w="905" w:type="dxa"/>
            <w:shd w:val="clear" w:color="auto" w:fill="auto"/>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24</w:t>
            </w:r>
          </w:p>
        </w:tc>
        <w:tc>
          <w:tcPr>
            <w:tcW w:w="842" w:type="dxa"/>
            <w:shd w:val="clear" w:color="auto" w:fill="auto"/>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100</w:t>
            </w:r>
          </w:p>
        </w:tc>
        <w:tc>
          <w:tcPr>
            <w:tcW w:w="779" w:type="dxa"/>
            <w:shd w:val="clear" w:color="auto" w:fill="auto"/>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120</w:t>
            </w:r>
          </w:p>
        </w:tc>
        <w:tc>
          <w:tcPr>
            <w:tcW w:w="1098" w:type="dxa"/>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2" w:type="dxa"/>
            <w:left w:w="57" w:type="dxa"/>
            <w:bottom w:w="142" w:type="dxa"/>
            <w:right w:w="57" w:type="dxa"/>
          </w:tblCellMar>
        </w:tblPrEx>
        <w:trPr>
          <w:trHeight w:val="819" w:hRule="atLeast"/>
          <w:jc w:val="center"/>
        </w:trPr>
        <w:tc>
          <w:tcPr>
            <w:tcW w:w="419" w:type="dxa"/>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2</w:t>
            </w:r>
          </w:p>
        </w:tc>
        <w:tc>
          <w:tcPr>
            <w:tcW w:w="1511" w:type="dxa"/>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产品制造监督检验(元/只)</w:t>
            </w:r>
          </w:p>
        </w:tc>
        <w:tc>
          <w:tcPr>
            <w:tcW w:w="7742" w:type="dxa"/>
            <w:gridSpan w:val="9"/>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按气瓶出厂价格的1％收取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2" w:type="dxa"/>
            <w:left w:w="57" w:type="dxa"/>
            <w:bottom w:w="142" w:type="dxa"/>
            <w:right w:w="57" w:type="dxa"/>
          </w:tblCellMar>
        </w:tblPrEx>
        <w:trPr>
          <w:cantSplit/>
          <w:trHeight w:val="1658" w:hRule="atLeast"/>
          <w:jc w:val="center"/>
        </w:trPr>
        <w:tc>
          <w:tcPr>
            <w:tcW w:w="419"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备     注</w:t>
            </w:r>
          </w:p>
        </w:tc>
        <w:tc>
          <w:tcPr>
            <w:tcW w:w="9253" w:type="dxa"/>
            <w:gridSpan w:val="1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1.容积＞40升时，每增加1升增加1％的检验费；</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2.气瓶、车载气瓶修理、更换零件按实际价格收取；</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3.盛装有毒、易燃介质的各类气瓶（民用液化石油气钢瓶、车载气瓶除外）按以上标准的1.3倍收取；</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4.报废气瓶按实际检验项目计收。</w:t>
            </w:r>
          </w:p>
        </w:tc>
      </w:tr>
    </w:tbl>
    <w:p>
      <w:pPr>
        <w:numPr>
          <w:ilvl w:val="0"/>
          <w:numId w:val="0"/>
        </w:numPr>
        <w:spacing w:line="600" w:lineRule="exact"/>
        <w:ind w:leftChars="0"/>
        <w:jc w:val="left"/>
        <w:rPr>
          <w:rFonts w:hint="eastAsia" w:ascii="Times New Roman" w:hAnsi="Times New Roman" w:eastAsia="黑体" w:cs="Times New Roman"/>
          <w:b w:val="0"/>
          <w:bCs w:val="0"/>
          <w:sz w:val="28"/>
          <w:szCs w:val="28"/>
        </w:rPr>
      </w:pPr>
      <w:r>
        <w:rPr>
          <w:rFonts w:hint="eastAsia" w:ascii="Times New Roman" w:hAnsi="Times New Roman" w:eastAsia="黑体" w:cs="Times New Roman"/>
          <w:b w:val="0"/>
          <w:bCs w:val="0"/>
          <w:sz w:val="28"/>
          <w:szCs w:val="28"/>
          <w:lang w:val="en-US" w:eastAsia="zh-CN"/>
        </w:rPr>
        <w:t>9</w:t>
      </w:r>
      <w:r>
        <w:rPr>
          <w:rFonts w:hint="default" w:ascii="Times New Roman" w:hAnsi="Times New Roman" w:eastAsia="黑体" w:cs="Times New Roman"/>
          <w:b w:val="0"/>
          <w:bCs w:val="0"/>
          <w:sz w:val="28"/>
          <w:szCs w:val="28"/>
          <w:lang w:val="en" w:eastAsia="zh-CN"/>
        </w:rPr>
        <w:t>.</w:t>
      </w:r>
      <w:r>
        <w:rPr>
          <w:rFonts w:hint="eastAsia" w:ascii="Times New Roman" w:hAnsi="Times New Roman" w:eastAsia="黑体" w:cs="Times New Roman"/>
          <w:b w:val="0"/>
          <w:bCs w:val="0"/>
          <w:sz w:val="28"/>
          <w:szCs w:val="28"/>
        </w:rPr>
        <w:t>压力管道检验收费标准</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100" w:lineRule="exact"/>
        <w:ind w:leftChars="0"/>
        <w:textAlignment w:val="auto"/>
        <w:rPr>
          <w:rFonts w:hint="eastAsia"/>
        </w:rPr>
      </w:pPr>
    </w:p>
    <w:tbl>
      <w:tblPr>
        <w:tblStyle w:val="4"/>
        <w:tblW w:w="93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2" w:type="dxa"/>
          <w:left w:w="28" w:type="dxa"/>
          <w:bottom w:w="142" w:type="dxa"/>
          <w:right w:w="28" w:type="dxa"/>
        </w:tblCellMar>
      </w:tblPr>
      <w:tblGrid>
        <w:gridCol w:w="827"/>
        <w:gridCol w:w="3876"/>
        <w:gridCol w:w="1508"/>
        <w:gridCol w:w="1547"/>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2" w:type="dxa"/>
            <w:left w:w="28" w:type="dxa"/>
            <w:bottom w:w="142" w:type="dxa"/>
            <w:right w:w="28" w:type="dxa"/>
          </w:tblCellMar>
        </w:tblPrEx>
        <w:trPr>
          <w:cantSplit/>
          <w:trHeight w:val="648" w:hRule="atLeast"/>
          <w:jc w:val="center"/>
        </w:trPr>
        <w:tc>
          <w:tcPr>
            <w:tcW w:w="4703" w:type="dxa"/>
            <w:gridSpan w:val="2"/>
            <w:tcBorders>
              <w:tl2br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 xml:space="preserve">                             规  格（mm）</w:t>
            </w:r>
          </w:p>
          <w:p>
            <w:pPr>
              <w:keepNext w:val="0"/>
              <w:keepLines w:val="0"/>
              <w:pageBreakBefore w:val="0"/>
              <w:widowControl w:val="0"/>
              <w:kinsoku/>
              <w:wordWrap/>
              <w:overflowPunct/>
              <w:topLinePunct w:val="0"/>
              <w:autoSpaceDE/>
              <w:autoSpaceDN/>
              <w:bidi w:val="0"/>
              <w:adjustRightInd/>
              <w:snapToGrid/>
              <w:spacing w:line="280" w:lineRule="exact"/>
              <w:ind w:firstLine="210" w:firstLineChars="100"/>
              <w:textAlignment w:val="auto"/>
              <w:rPr>
                <w:rFonts w:hint="default" w:ascii="Times New Roman" w:hAnsi="Times New Roman" w:eastAsia="仿宋_GB2312" w:cs="Times New Roman"/>
              </w:rPr>
            </w:pPr>
            <w:r>
              <w:rPr>
                <w:rFonts w:hint="default" w:ascii="Times New Roman" w:hAnsi="Times New Roman" w:eastAsia="仿宋_GB2312" w:cs="Times New Roman"/>
              </w:rPr>
              <w:t>项  目</w:t>
            </w:r>
          </w:p>
        </w:tc>
        <w:tc>
          <w:tcPr>
            <w:tcW w:w="150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DN≤100</w:t>
            </w:r>
          </w:p>
        </w:tc>
        <w:tc>
          <w:tcPr>
            <w:tcW w:w="154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100＜DN≤300</w:t>
            </w:r>
          </w:p>
        </w:tc>
        <w:tc>
          <w:tcPr>
            <w:tcW w:w="162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DN＞300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2" w:type="dxa"/>
            <w:left w:w="28" w:type="dxa"/>
            <w:bottom w:w="142" w:type="dxa"/>
            <w:right w:w="28" w:type="dxa"/>
          </w:tblCellMar>
        </w:tblPrEx>
        <w:trPr>
          <w:trHeight w:val="473" w:hRule="atLeast"/>
          <w:jc w:val="center"/>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1</w:t>
            </w:r>
          </w:p>
        </w:tc>
        <w:tc>
          <w:tcPr>
            <w:tcW w:w="387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安装监督检验（元/m）</w:t>
            </w:r>
          </w:p>
        </w:tc>
        <w:tc>
          <w:tcPr>
            <w:tcW w:w="150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3</w:t>
            </w:r>
          </w:p>
        </w:tc>
        <w:tc>
          <w:tcPr>
            <w:tcW w:w="154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4</w:t>
            </w:r>
          </w:p>
        </w:tc>
        <w:tc>
          <w:tcPr>
            <w:tcW w:w="162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2" w:type="dxa"/>
            <w:left w:w="28" w:type="dxa"/>
            <w:bottom w:w="142" w:type="dxa"/>
            <w:right w:w="28" w:type="dxa"/>
          </w:tblCellMar>
        </w:tblPrEx>
        <w:trPr>
          <w:cantSplit/>
          <w:trHeight w:val="483" w:hRule="atLeast"/>
          <w:jc w:val="center"/>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2</w:t>
            </w:r>
          </w:p>
        </w:tc>
        <w:tc>
          <w:tcPr>
            <w:tcW w:w="387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定期检验（元/m）</w:t>
            </w:r>
          </w:p>
        </w:tc>
        <w:tc>
          <w:tcPr>
            <w:tcW w:w="150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4</w:t>
            </w:r>
          </w:p>
        </w:tc>
        <w:tc>
          <w:tcPr>
            <w:tcW w:w="154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5</w:t>
            </w:r>
          </w:p>
        </w:tc>
        <w:tc>
          <w:tcPr>
            <w:tcW w:w="162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2" w:type="dxa"/>
            <w:left w:w="28" w:type="dxa"/>
            <w:bottom w:w="142" w:type="dxa"/>
            <w:right w:w="28" w:type="dxa"/>
          </w:tblCellMar>
        </w:tblPrEx>
        <w:trPr>
          <w:trHeight w:val="480" w:hRule="atLeast"/>
          <w:jc w:val="center"/>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3</w:t>
            </w:r>
          </w:p>
        </w:tc>
        <w:tc>
          <w:tcPr>
            <w:tcW w:w="387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在线检验（元/m）</w:t>
            </w:r>
          </w:p>
        </w:tc>
        <w:tc>
          <w:tcPr>
            <w:tcW w:w="4681"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按定期检验的0.5倍收取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2" w:type="dxa"/>
            <w:left w:w="28" w:type="dxa"/>
            <w:bottom w:w="142" w:type="dxa"/>
            <w:right w:w="28" w:type="dxa"/>
          </w:tblCellMar>
        </w:tblPrEx>
        <w:trPr>
          <w:cantSplit/>
          <w:trHeight w:val="333" w:hRule="atLeast"/>
          <w:jc w:val="center"/>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4</w:t>
            </w:r>
          </w:p>
        </w:tc>
        <w:tc>
          <w:tcPr>
            <w:tcW w:w="387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管道元件制造质量监督检验费</w:t>
            </w:r>
            <w:r>
              <w:rPr>
                <w:rFonts w:hint="default" w:ascii="Times New Roman" w:hAnsi="Times New Roman" w:eastAsia="仿宋_GB2312" w:cs="Times New Roman"/>
                <w:lang w:eastAsia="zh-CN"/>
              </w:rPr>
              <w:t>（</w:t>
            </w:r>
            <w:r>
              <w:rPr>
                <w:rFonts w:hint="default" w:ascii="Times New Roman" w:hAnsi="Times New Roman" w:eastAsia="仿宋_GB2312" w:cs="Times New Roman"/>
              </w:rPr>
              <w:t>元/个</w:t>
            </w:r>
            <w:r>
              <w:rPr>
                <w:rFonts w:hint="default" w:ascii="Times New Roman" w:hAnsi="Times New Roman" w:eastAsia="仿宋_GB2312" w:cs="Times New Roman"/>
                <w:lang w:eastAsia="zh-CN"/>
              </w:rPr>
              <w:t>）</w:t>
            </w:r>
          </w:p>
        </w:tc>
        <w:tc>
          <w:tcPr>
            <w:tcW w:w="4681"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按产品出厂价的1</w:t>
            </w:r>
            <w:r>
              <w:rPr>
                <w:rFonts w:hint="default" w:ascii="Times New Roman" w:hAnsi="Times New Roman" w:eastAsia="仿宋_GB2312" w:cs="Times New Roman"/>
                <w:lang w:eastAsia="zh-CN"/>
              </w:rPr>
              <w:t>％</w:t>
            </w:r>
            <w:r>
              <w:rPr>
                <w:rFonts w:hint="default" w:ascii="Times New Roman" w:hAnsi="Times New Roman" w:eastAsia="仿宋_GB2312" w:cs="Times New Roman"/>
              </w:rPr>
              <w:t>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2" w:type="dxa"/>
            <w:left w:w="28" w:type="dxa"/>
            <w:bottom w:w="142" w:type="dxa"/>
            <w:right w:w="28" w:type="dxa"/>
          </w:tblCellMar>
        </w:tblPrEx>
        <w:trPr>
          <w:cantSplit/>
          <w:trHeight w:val="2053" w:hRule="atLeast"/>
          <w:jc w:val="center"/>
        </w:trPr>
        <w:tc>
          <w:tcPr>
            <w:tcW w:w="82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备           注</w:t>
            </w:r>
          </w:p>
        </w:tc>
        <w:tc>
          <w:tcPr>
            <w:tcW w:w="8557"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1.DN为管道公称直径；</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2.检验费低于500元的按500元收取；</w:t>
            </w:r>
          </w:p>
          <w:p>
            <w:pPr>
              <w:keepNext w:val="0"/>
              <w:keepLines w:val="0"/>
              <w:pageBreakBefore w:val="0"/>
              <w:widowControl w:val="0"/>
              <w:kinsoku/>
              <w:wordWrap/>
              <w:overflowPunct/>
              <w:topLinePunct w:val="0"/>
              <w:autoSpaceDE/>
              <w:autoSpaceDN/>
              <w:bidi w:val="0"/>
              <w:adjustRightInd/>
              <w:snapToGrid/>
              <w:spacing w:line="280" w:lineRule="exact"/>
              <w:ind w:left="0" w:leftChars="0" w:hanging="10" w:firstLineChars="0"/>
              <w:textAlignment w:val="auto"/>
              <w:rPr>
                <w:rFonts w:hint="default" w:ascii="Times New Roman" w:hAnsi="Times New Roman" w:eastAsia="仿宋_GB2312" w:cs="Times New Roman"/>
              </w:rPr>
            </w:pPr>
            <w:r>
              <w:rPr>
                <w:rFonts w:hint="default" w:ascii="Times New Roman" w:hAnsi="Times New Roman" w:eastAsia="仿宋_GB2312" w:cs="Times New Roman"/>
              </w:rPr>
              <w:t>3.定期检验管道高度大于3米小于等于7米时，按上述标准加收30％，检验高度大于7米，按上述标准加收50％的费用；</w:t>
            </w: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eastAsia="仿宋_GB2312" w:cs="Times New Roman"/>
              </w:rPr>
            </w:pPr>
            <w:r>
              <w:rPr>
                <w:rFonts w:hint="default" w:ascii="Times New Roman" w:hAnsi="Times New Roman" w:eastAsia="仿宋_GB2312" w:cs="Times New Roman"/>
              </w:rPr>
              <w:t>4.表列收费标准以GA、GB类管道为基准，GC类管道收费标准是以上基准的2倍。</w:t>
            </w: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eastAsia="仿宋_GB2312" w:cs="Times New Roman"/>
                <w:color w:val="FF0000"/>
              </w:rPr>
            </w:pPr>
            <w:r>
              <w:rPr>
                <w:rFonts w:hint="default" w:ascii="Times New Roman" w:hAnsi="Times New Roman" w:eastAsia="仿宋_GB2312" w:cs="Times New Roman"/>
                <w:lang w:val="en-US" w:eastAsia="zh-CN"/>
              </w:rPr>
              <w:t>5.</w:t>
            </w:r>
            <w:r>
              <w:rPr>
                <w:rFonts w:hint="default" w:ascii="Times New Roman" w:hAnsi="Times New Roman" w:eastAsia="仿宋_GB2312" w:cs="Times New Roman"/>
              </w:rPr>
              <w:t>管道元件制造质量监督检验使用被检验单位工具、设施、设备的，收费减半。</w:t>
            </w:r>
          </w:p>
        </w:tc>
      </w:tr>
    </w:tbl>
    <w:p>
      <w:pPr>
        <w:numPr>
          <w:ilvl w:val="0"/>
          <w:numId w:val="0"/>
        </w:numPr>
        <w:spacing w:line="600" w:lineRule="exact"/>
        <w:jc w:val="left"/>
        <w:rPr>
          <w:rFonts w:hint="default" w:ascii="Times New Roman" w:hAnsi="Times New Roman" w:eastAsia="黑体" w:cs="Times New Roman"/>
          <w:b w:val="0"/>
          <w:bCs w:val="0"/>
          <w:sz w:val="28"/>
          <w:szCs w:val="28"/>
          <w:lang w:val="en"/>
        </w:rPr>
      </w:pPr>
    </w:p>
    <w:p>
      <w:pPr>
        <w:numPr>
          <w:ilvl w:val="0"/>
          <w:numId w:val="0"/>
        </w:numPr>
        <w:spacing w:line="600" w:lineRule="exact"/>
        <w:jc w:val="left"/>
        <w:rPr>
          <w:rFonts w:hint="eastAsia"/>
        </w:rPr>
      </w:pPr>
      <w:r>
        <w:rPr>
          <w:rFonts w:hint="default" w:ascii="Times New Roman" w:hAnsi="Times New Roman" w:eastAsia="黑体" w:cs="Times New Roman"/>
          <w:b w:val="0"/>
          <w:bCs w:val="0"/>
          <w:sz w:val="28"/>
          <w:szCs w:val="28"/>
          <w:lang w:val="en"/>
        </w:rPr>
        <w:t>10.</w:t>
      </w:r>
      <w:r>
        <w:rPr>
          <w:rFonts w:hint="eastAsia" w:ascii="Times New Roman" w:hAnsi="Times New Roman" w:eastAsia="黑体" w:cs="Times New Roman"/>
          <w:b w:val="0"/>
          <w:bCs w:val="0"/>
          <w:sz w:val="28"/>
          <w:szCs w:val="28"/>
        </w:rPr>
        <w:t>电梯检验收费标准</w:t>
      </w:r>
      <w:r>
        <w:rPr>
          <w:rFonts w:hint="eastAsia" w:ascii="Times New Roman" w:hAnsi="Times New Roman" w:eastAsia="黑体" w:cs="Times New Roman"/>
          <w:b w:val="0"/>
          <w:bCs w:val="0"/>
          <w:sz w:val="28"/>
          <w:szCs w:val="28"/>
          <w:lang w:eastAsia="zh-CN"/>
        </w:rPr>
        <w:t>（调整电梯备注的表述和序号）</w:t>
      </w:r>
    </w:p>
    <w:p>
      <w:pPr>
        <w:pStyle w:val="2"/>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rPr>
      </w:pPr>
    </w:p>
    <w:tbl>
      <w:tblPr>
        <w:tblStyle w:val="4"/>
        <w:tblW w:w="93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491"/>
        <w:gridCol w:w="1951"/>
        <w:gridCol w:w="2201"/>
        <w:gridCol w:w="2612"/>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573" w:hRule="atLeast"/>
          <w:jc w:val="center"/>
        </w:trPr>
        <w:tc>
          <w:tcPr>
            <w:tcW w:w="2442" w:type="dxa"/>
            <w:gridSpan w:val="2"/>
            <w:tcBorders>
              <w:tl2br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firstLine="1260" w:firstLineChars="600"/>
              <w:textAlignment w:val="auto"/>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类   别</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105" w:firstLineChars="50"/>
              <w:textAlignment w:val="auto"/>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 xml:space="preserve">项    目                     </w:t>
            </w:r>
          </w:p>
        </w:tc>
        <w:tc>
          <w:tcPr>
            <w:tcW w:w="220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bCs/>
                <w:szCs w:val="21"/>
              </w:rPr>
            </w:pPr>
            <w:r>
              <w:rPr>
                <w:rFonts w:hint="default" w:ascii="Times New Roman" w:hAnsi="Times New Roman" w:eastAsia="仿宋_GB2312" w:cs="Times New Roman"/>
                <w:bCs/>
                <w:szCs w:val="21"/>
                <w:lang w:eastAsia="zh-CN"/>
              </w:rPr>
              <w:t>乘客及载货</w:t>
            </w:r>
            <w:r>
              <w:rPr>
                <w:rFonts w:hint="default" w:ascii="Times New Roman" w:hAnsi="Times New Roman" w:eastAsia="仿宋_GB2312" w:cs="Times New Roman"/>
                <w:bCs/>
                <w:szCs w:val="21"/>
              </w:rPr>
              <w:t>电梯≤6层</w:t>
            </w:r>
          </w:p>
        </w:tc>
        <w:tc>
          <w:tcPr>
            <w:tcW w:w="26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自动扶梯（自动人行道）</w:t>
            </w:r>
          </w:p>
        </w:tc>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杂物电梯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10" w:hRule="atLeast"/>
          <w:jc w:val="center"/>
        </w:trPr>
        <w:tc>
          <w:tcPr>
            <w:tcW w:w="4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1</w:t>
            </w:r>
          </w:p>
        </w:tc>
        <w:tc>
          <w:tcPr>
            <w:tcW w:w="19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定期检验（元/）</w:t>
            </w:r>
          </w:p>
        </w:tc>
        <w:tc>
          <w:tcPr>
            <w:tcW w:w="220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5</w:t>
            </w:r>
            <w:r>
              <w:rPr>
                <w:rFonts w:hint="default" w:ascii="Times New Roman" w:hAnsi="Times New Roman" w:eastAsia="仿宋_GB2312" w:cs="Times New Roman"/>
                <w:bCs/>
                <w:szCs w:val="21"/>
                <w:lang w:val="en-US" w:eastAsia="zh-CN"/>
              </w:rPr>
              <w:t>0</w:t>
            </w:r>
            <w:r>
              <w:rPr>
                <w:rFonts w:hint="default" w:ascii="Times New Roman" w:hAnsi="Times New Roman" w:eastAsia="仿宋_GB2312" w:cs="Times New Roman"/>
                <w:bCs/>
                <w:szCs w:val="21"/>
              </w:rPr>
              <w:t>0</w:t>
            </w:r>
          </w:p>
        </w:tc>
        <w:tc>
          <w:tcPr>
            <w:tcW w:w="26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bCs/>
                <w:szCs w:val="21"/>
                <w:lang w:val="en-US" w:eastAsia="zh-CN"/>
              </w:rPr>
            </w:pPr>
            <w:r>
              <w:rPr>
                <w:rFonts w:hint="default" w:ascii="Times New Roman" w:hAnsi="Times New Roman" w:eastAsia="仿宋_GB2312" w:cs="Times New Roman"/>
                <w:bCs/>
                <w:szCs w:val="21"/>
                <w:lang w:val="en-US" w:eastAsia="zh-CN"/>
              </w:rPr>
              <w:t>400</w:t>
            </w:r>
          </w:p>
        </w:tc>
        <w:tc>
          <w:tcPr>
            <w:tcW w:w="21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bCs/>
                <w:szCs w:val="21"/>
                <w:lang w:val="en-US" w:eastAsia="zh-CN"/>
              </w:rPr>
            </w:pPr>
            <w:r>
              <w:rPr>
                <w:rFonts w:hint="default" w:ascii="Times New Roman" w:hAnsi="Times New Roman" w:eastAsia="仿宋_GB2312" w:cs="Times New Roman"/>
                <w:bCs/>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58" w:hRule="atLeast"/>
          <w:jc w:val="center"/>
        </w:trPr>
        <w:tc>
          <w:tcPr>
            <w:tcW w:w="4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2</w:t>
            </w:r>
          </w:p>
        </w:tc>
        <w:tc>
          <w:tcPr>
            <w:tcW w:w="19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监督检验（元/台）</w:t>
            </w:r>
          </w:p>
        </w:tc>
        <w:tc>
          <w:tcPr>
            <w:tcW w:w="694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bCs/>
                <w:szCs w:val="21"/>
                <w:lang w:val="en-US" w:eastAsia="zh-CN"/>
              </w:rPr>
            </w:pPr>
            <w:r>
              <w:rPr>
                <w:rFonts w:hint="default" w:ascii="Times New Roman" w:hAnsi="Times New Roman" w:eastAsia="仿宋_GB2312" w:cs="Times New Roman"/>
                <w:bCs/>
                <w:szCs w:val="21"/>
                <w:lang w:val="en-US" w:eastAsia="zh-CN"/>
              </w:rPr>
              <w:t>按定期检验的2.5倍收取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410" w:hRule="atLeast"/>
          <w:jc w:val="center"/>
        </w:trPr>
        <w:tc>
          <w:tcPr>
            <w:tcW w:w="49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3</w:t>
            </w:r>
          </w:p>
        </w:tc>
        <w:tc>
          <w:tcPr>
            <w:tcW w:w="195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型式试验（元/台）</w:t>
            </w:r>
          </w:p>
        </w:tc>
        <w:tc>
          <w:tcPr>
            <w:tcW w:w="2201" w:type="dxa"/>
            <w:shd w:val="clear" w:color="auto" w:fill="auto"/>
            <w:vAlign w:val="center"/>
          </w:tcPr>
          <w:p>
            <w:pPr>
              <w:keepNext w:val="0"/>
              <w:keepLines w:val="0"/>
              <w:pageBreakBefore w:val="0"/>
              <w:widowControl w:val="0"/>
              <w:tabs>
                <w:tab w:val="left" w:pos="5640"/>
              </w:tabs>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电梯加速度及</w:t>
            </w:r>
          </w:p>
          <w:p>
            <w:pPr>
              <w:keepNext w:val="0"/>
              <w:keepLines w:val="0"/>
              <w:pageBreakBefore w:val="0"/>
              <w:widowControl w:val="0"/>
              <w:tabs>
                <w:tab w:val="left" w:pos="5640"/>
              </w:tabs>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舒适性参数</w:t>
            </w:r>
          </w:p>
        </w:tc>
        <w:tc>
          <w:tcPr>
            <w:tcW w:w="2612" w:type="dxa"/>
            <w:shd w:val="clear" w:color="auto" w:fill="auto"/>
            <w:vAlign w:val="center"/>
          </w:tcPr>
          <w:p>
            <w:pPr>
              <w:keepNext w:val="0"/>
              <w:keepLines w:val="0"/>
              <w:pageBreakBefore w:val="0"/>
              <w:widowControl w:val="0"/>
              <w:tabs>
                <w:tab w:val="left" w:pos="5640"/>
              </w:tabs>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导轨垂直度参数</w:t>
            </w:r>
          </w:p>
        </w:tc>
        <w:tc>
          <w:tcPr>
            <w:tcW w:w="2127" w:type="dxa"/>
            <w:shd w:val="clear" w:color="auto" w:fill="auto"/>
            <w:vAlign w:val="center"/>
          </w:tcPr>
          <w:p>
            <w:pPr>
              <w:keepNext w:val="0"/>
              <w:keepLines w:val="0"/>
              <w:pageBreakBefore w:val="0"/>
              <w:widowControl w:val="0"/>
              <w:tabs>
                <w:tab w:val="left" w:pos="5640"/>
              </w:tabs>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液压系统参数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179" w:hRule="atLeast"/>
          <w:jc w:val="center"/>
        </w:trPr>
        <w:tc>
          <w:tcPr>
            <w:tcW w:w="49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bCs/>
                <w:szCs w:val="21"/>
              </w:rPr>
            </w:pPr>
          </w:p>
        </w:tc>
        <w:tc>
          <w:tcPr>
            <w:tcW w:w="195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bCs/>
                <w:szCs w:val="21"/>
              </w:rPr>
            </w:pPr>
          </w:p>
        </w:tc>
        <w:tc>
          <w:tcPr>
            <w:tcW w:w="2201" w:type="dxa"/>
            <w:shd w:val="clear" w:color="auto" w:fill="auto"/>
            <w:vAlign w:val="center"/>
          </w:tcPr>
          <w:p>
            <w:pPr>
              <w:keepNext w:val="0"/>
              <w:keepLines w:val="0"/>
              <w:pageBreakBefore w:val="0"/>
              <w:widowControl w:val="0"/>
              <w:tabs>
                <w:tab w:val="left" w:pos="5640"/>
              </w:tabs>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800</w:t>
            </w:r>
          </w:p>
        </w:tc>
        <w:tc>
          <w:tcPr>
            <w:tcW w:w="2612" w:type="dxa"/>
            <w:shd w:val="clear" w:color="auto" w:fill="auto"/>
            <w:vAlign w:val="center"/>
          </w:tcPr>
          <w:p>
            <w:pPr>
              <w:keepNext w:val="0"/>
              <w:keepLines w:val="0"/>
              <w:pageBreakBefore w:val="0"/>
              <w:widowControl w:val="0"/>
              <w:tabs>
                <w:tab w:val="left" w:pos="5640"/>
              </w:tabs>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400</w:t>
            </w:r>
          </w:p>
        </w:tc>
        <w:tc>
          <w:tcPr>
            <w:tcW w:w="2127" w:type="dxa"/>
            <w:shd w:val="clear" w:color="auto" w:fill="auto"/>
            <w:vAlign w:val="center"/>
          </w:tcPr>
          <w:p>
            <w:pPr>
              <w:keepNext w:val="0"/>
              <w:keepLines w:val="0"/>
              <w:pageBreakBefore w:val="0"/>
              <w:widowControl w:val="0"/>
              <w:tabs>
                <w:tab w:val="left" w:pos="5640"/>
              </w:tabs>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1</w:t>
            </w:r>
            <w:r>
              <w:rPr>
                <w:rFonts w:hint="default" w:ascii="Times New Roman" w:hAnsi="Times New Roman" w:eastAsia="仿宋_GB2312" w:cs="Times New Roman"/>
                <w:lang w:val="en-US" w:eastAsia="zh-CN"/>
              </w:rPr>
              <w:t>5</w:t>
            </w:r>
            <w:r>
              <w:rPr>
                <w:rFonts w:hint="default" w:ascii="Times New Roman" w:hAnsi="Times New Roman" w:eastAsia="仿宋_GB2312"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1835" w:hRule="atLeast"/>
          <w:jc w:val="center"/>
        </w:trPr>
        <w:tc>
          <w:tcPr>
            <w:tcW w:w="49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jc w:val="center"/>
              <w:textAlignment w:val="auto"/>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备       注</w:t>
            </w:r>
          </w:p>
        </w:tc>
        <w:tc>
          <w:tcPr>
            <w:tcW w:w="8891" w:type="dxa"/>
            <w:gridSpan w:val="4"/>
            <w:shd w:val="clear" w:color="auto" w:fill="auto"/>
            <w:vAlign w:val="center"/>
          </w:tcPr>
          <w:p>
            <w:pPr>
              <w:keepNext w:val="0"/>
              <w:keepLines w:val="0"/>
              <w:pageBreakBefore w:val="0"/>
              <w:widowControl w:val="0"/>
              <w:numPr>
                <w:ilvl w:val="0"/>
                <w:numId w:val="0"/>
              </w:numPr>
              <w:tabs>
                <w:tab w:val="left" w:pos="5640"/>
              </w:tabs>
              <w:kinsoku/>
              <w:wordWrap/>
              <w:overflowPunct/>
              <w:topLinePunct w:val="0"/>
              <w:autoSpaceDE/>
              <w:autoSpaceDN/>
              <w:bidi w:val="0"/>
              <w:adjustRightInd/>
              <w:snapToGrid/>
              <w:spacing w:line="280" w:lineRule="exact"/>
              <w:ind w:left="0" w:leftChars="0"/>
              <w:textAlignment w:val="auto"/>
              <w:rPr>
                <w:rFonts w:hint="default" w:ascii="Times New Roman" w:hAnsi="Times New Roman" w:eastAsia="仿宋_GB2312" w:cs="Times New Roman"/>
                <w:bCs/>
                <w:szCs w:val="21"/>
              </w:rPr>
            </w:pPr>
            <w:r>
              <w:rPr>
                <w:rFonts w:hint="default" w:ascii="Times New Roman" w:hAnsi="Times New Roman" w:eastAsia="仿宋_GB2312" w:cs="Times New Roman"/>
                <w:bCs/>
                <w:szCs w:val="21"/>
                <w:lang w:val="en-US" w:eastAsia="zh-CN"/>
              </w:rPr>
              <w:t>1.</w:t>
            </w:r>
            <w:r>
              <w:rPr>
                <w:rFonts w:hint="default" w:ascii="Times New Roman" w:hAnsi="Times New Roman" w:eastAsia="仿宋_GB2312" w:cs="Times New Roman"/>
                <w:bCs/>
                <w:szCs w:val="21"/>
              </w:rPr>
              <w:t>定期检验电梯6层以上，每增加一层加5</w:t>
            </w:r>
            <w:r>
              <w:rPr>
                <w:rFonts w:hint="default" w:ascii="Times New Roman" w:hAnsi="Times New Roman" w:eastAsia="仿宋_GB2312" w:cs="Times New Roman"/>
                <w:bCs/>
                <w:szCs w:val="21"/>
                <w:lang w:val="en-US" w:eastAsia="zh-CN"/>
              </w:rPr>
              <w:t>0</w:t>
            </w:r>
            <w:r>
              <w:rPr>
                <w:rFonts w:hint="default" w:ascii="Times New Roman" w:hAnsi="Times New Roman" w:eastAsia="仿宋_GB2312" w:cs="Times New Roman"/>
                <w:bCs/>
                <w:szCs w:val="21"/>
              </w:rPr>
              <w:t>元；</w:t>
            </w:r>
          </w:p>
          <w:p>
            <w:pPr>
              <w:keepNext w:val="0"/>
              <w:keepLines w:val="0"/>
              <w:pageBreakBefore w:val="0"/>
              <w:widowControl w:val="0"/>
              <w:numPr>
                <w:ilvl w:val="0"/>
                <w:numId w:val="0"/>
              </w:numPr>
              <w:tabs>
                <w:tab w:val="left" w:pos="5640"/>
              </w:tabs>
              <w:kinsoku/>
              <w:wordWrap/>
              <w:overflowPunct/>
              <w:topLinePunct w:val="0"/>
              <w:autoSpaceDE/>
              <w:autoSpaceDN/>
              <w:bidi w:val="0"/>
              <w:adjustRightInd/>
              <w:snapToGrid/>
              <w:spacing w:line="280" w:lineRule="exact"/>
              <w:ind w:left="0" w:leftChars="0"/>
              <w:textAlignment w:val="auto"/>
              <w:rPr>
                <w:rFonts w:hint="default" w:ascii="Times New Roman" w:hAnsi="Times New Roman" w:eastAsia="仿宋_GB2312" w:cs="Times New Roman"/>
                <w:bCs/>
                <w:szCs w:val="21"/>
              </w:rPr>
            </w:pPr>
            <w:r>
              <w:rPr>
                <w:rFonts w:hint="default" w:ascii="Times New Roman" w:hAnsi="Times New Roman" w:eastAsia="仿宋_GB2312" w:cs="Times New Roman"/>
                <w:bCs/>
                <w:szCs w:val="21"/>
                <w:lang w:val="en-US" w:eastAsia="zh-CN"/>
              </w:rPr>
              <w:t>2.</w:t>
            </w:r>
            <w:r>
              <w:rPr>
                <w:rFonts w:hint="default" w:ascii="Times New Roman" w:hAnsi="Times New Roman" w:eastAsia="仿宋_GB2312" w:cs="Times New Roman"/>
                <w:bCs/>
                <w:szCs w:val="21"/>
              </w:rPr>
              <w:t>载货电梯额定载荷2吨以上，每增加1吨加收10％；</w:t>
            </w:r>
          </w:p>
          <w:p>
            <w:pPr>
              <w:keepNext w:val="0"/>
              <w:keepLines w:val="0"/>
              <w:pageBreakBefore w:val="0"/>
              <w:widowControl w:val="0"/>
              <w:tabs>
                <w:tab w:val="left" w:pos="5640"/>
              </w:tabs>
              <w:kinsoku/>
              <w:wordWrap/>
              <w:overflowPunct/>
              <w:topLinePunct w:val="0"/>
              <w:autoSpaceDE/>
              <w:autoSpaceDN/>
              <w:bidi w:val="0"/>
              <w:adjustRightInd/>
              <w:snapToGrid/>
              <w:spacing w:line="280" w:lineRule="exact"/>
              <w:ind w:left="105" w:leftChars="0" w:hanging="105" w:hangingChars="50"/>
              <w:textAlignment w:val="auto"/>
              <w:rPr>
                <w:rFonts w:hint="default" w:ascii="Times New Roman" w:hAnsi="Times New Roman" w:eastAsia="仿宋_GB2312" w:cs="Times New Roman"/>
              </w:rPr>
            </w:pPr>
            <w:r>
              <w:rPr>
                <w:rFonts w:hint="default" w:ascii="Times New Roman" w:hAnsi="Times New Roman" w:eastAsia="仿宋_GB2312" w:cs="Times New Roman"/>
                <w:bCs/>
                <w:szCs w:val="21"/>
                <w:lang w:val="en-US" w:eastAsia="zh-CN"/>
              </w:rPr>
              <w:t>3.</w:t>
            </w:r>
            <w:r>
              <w:rPr>
                <w:rFonts w:hint="default" w:ascii="Times New Roman" w:hAnsi="Times New Roman" w:eastAsia="仿宋_GB2312" w:cs="Times New Roman"/>
                <w:bCs/>
                <w:szCs w:val="21"/>
              </w:rPr>
              <w:t>自动扶梯提升高度大于6m、自动人行道长度大于20m，每增加2m(不足2m按2m计)加收10％；</w:t>
            </w:r>
          </w:p>
          <w:p>
            <w:pPr>
              <w:keepNext w:val="0"/>
              <w:keepLines w:val="0"/>
              <w:pageBreakBefore w:val="0"/>
              <w:widowControl w:val="0"/>
              <w:tabs>
                <w:tab w:val="left" w:pos="5640"/>
              </w:tabs>
              <w:kinsoku/>
              <w:wordWrap/>
              <w:overflowPunct/>
              <w:topLinePunct w:val="0"/>
              <w:autoSpaceDE/>
              <w:autoSpaceDN/>
              <w:bidi w:val="0"/>
              <w:adjustRightInd/>
              <w:snapToGrid/>
              <w:spacing w:line="280" w:lineRule="exact"/>
              <w:ind w:left="0" w:leftChars="0"/>
              <w:textAlignment w:val="auto"/>
              <w:rPr>
                <w:rFonts w:hint="default" w:ascii="Times New Roman" w:hAnsi="Times New Roman" w:eastAsia="仿宋_GB2312" w:cs="Times New Roman"/>
              </w:rPr>
            </w:pPr>
            <w:r>
              <w:rPr>
                <w:rFonts w:hint="default" w:ascii="Times New Roman" w:hAnsi="Times New Roman" w:eastAsia="仿宋_GB2312" w:cs="Times New Roman"/>
                <w:lang w:val="en-US" w:eastAsia="zh-CN"/>
              </w:rPr>
              <w:t>4.</w:t>
            </w:r>
            <w:r>
              <w:rPr>
                <w:rFonts w:hint="default" w:ascii="Times New Roman" w:hAnsi="Times New Roman" w:eastAsia="仿宋_GB2312" w:cs="Times New Roman"/>
              </w:rPr>
              <w:t>改造、重大维修后的电梯按定期检验的1.5倍收取；</w:t>
            </w:r>
          </w:p>
          <w:p>
            <w:pPr>
              <w:keepNext w:val="0"/>
              <w:keepLines w:val="0"/>
              <w:pageBreakBefore w:val="0"/>
              <w:widowControl w:val="0"/>
              <w:tabs>
                <w:tab w:val="left" w:pos="5640"/>
              </w:tabs>
              <w:kinsoku/>
              <w:wordWrap/>
              <w:overflowPunct/>
              <w:topLinePunct w:val="0"/>
              <w:autoSpaceDE/>
              <w:autoSpaceDN/>
              <w:bidi w:val="0"/>
              <w:adjustRightInd/>
              <w:snapToGrid/>
              <w:spacing w:line="280" w:lineRule="exact"/>
              <w:ind w:left="0" w:leftChars="0"/>
              <w:textAlignment w:val="auto"/>
              <w:rPr>
                <w:rFonts w:hint="default" w:ascii="Times New Roman" w:hAnsi="Times New Roman" w:eastAsia="仿宋_GB2312" w:cs="Times New Roman"/>
              </w:rPr>
            </w:pPr>
            <w:r>
              <w:rPr>
                <w:rFonts w:hint="default" w:ascii="Times New Roman" w:hAnsi="Times New Roman" w:eastAsia="仿宋_GB2312" w:cs="Times New Roman"/>
                <w:lang w:val="en-US" w:eastAsia="zh-CN"/>
              </w:rPr>
              <w:t>5.</w:t>
            </w:r>
            <w:r>
              <w:rPr>
                <w:rFonts w:hint="default" w:ascii="Times New Roman" w:hAnsi="Times New Roman" w:eastAsia="仿宋_GB2312" w:cs="Times New Roman"/>
              </w:rPr>
              <w:t>防爆电梯、消防电梯和液压电梯按定期检验的1.5倍收取；</w:t>
            </w:r>
          </w:p>
          <w:p>
            <w:pPr>
              <w:keepNext w:val="0"/>
              <w:keepLines w:val="0"/>
              <w:pageBreakBefore w:val="0"/>
              <w:widowControl w:val="0"/>
              <w:tabs>
                <w:tab w:val="left" w:pos="5640"/>
              </w:tabs>
              <w:kinsoku/>
              <w:wordWrap/>
              <w:overflowPunct/>
              <w:topLinePunct w:val="0"/>
              <w:autoSpaceDE/>
              <w:autoSpaceDN/>
              <w:bidi w:val="0"/>
              <w:adjustRightInd/>
              <w:snapToGrid/>
              <w:spacing w:line="280" w:lineRule="exact"/>
              <w:ind w:left="0" w:leftChars="0"/>
              <w:textAlignment w:val="auto"/>
              <w:rPr>
                <w:rFonts w:hint="default" w:ascii="Times New Roman" w:hAnsi="Times New Roman" w:eastAsia="仿宋_GB2312" w:cs="Times New Roman"/>
              </w:rPr>
            </w:pPr>
            <w:r>
              <w:rPr>
                <w:rFonts w:hint="default" w:ascii="Times New Roman" w:hAnsi="Times New Roman" w:eastAsia="仿宋_GB2312" w:cs="Times New Roman"/>
                <w:lang w:val="en-US" w:eastAsia="zh-CN"/>
              </w:rPr>
              <w:t>6.</w:t>
            </w:r>
            <w:r>
              <w:rPr>
                <w:rFonts w:hint="default" w:ascii="Times New Roman" w:hAnsi="Times New Roman" w:eastAsia="仿宋_GB2312" w:cs="Times New Roman"/>
              </w:rPr>
              <w:t>检验不合格的设备，整改复检一次，费用按检验费的30</w:t>
            </w:r>
            <w:r>
              <w:rPr>
                <w:rFonts w:hint="default" w:ascii="Times New Roman" w:hAnsi="Times New Roman" w:eastAsia="仿宋_GB2312" w:cs="Times New Roman"/>
                <w:lang w:eastAsia="zh-CN"/>
              </w:rPr>
              <w:t>％</w:t>
            </w:r>
            <w:r>
              <w:rPr>
                <w:rFonts w:hint="default" w:ascii="Times New Roman" w:hAnsi="Times New Roman" w:eastAsia="仿宋_GB2312" w:cs="Times New Roman"/>
              </w:rPr>
              <w:t>收取。</w:t>
            </w:r>
          </w:p>
        </w:tc>
      </w:tr>
    </w:tbl>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imes New Roman" w:hAnsi="Times New Roman" w:eastAsia="黑体" w:cs="Times New Roman"/>
          <w:b w:val="0"/>
          <w:bCs w:val="0"/>
          <w:sz w:val="28"/>
          <w:szCs w:val="28"/>
        </w:rPr>
      </w:pPr>
    </w:p>
    <w:p>
      <w:pPr>
        <w:spacing w:line="600" w:lineRule="exact"/>
        <w:jc w:val="left"/>
        <w:rPr>
          <w:rFonts w:hint="eastAsia" w:ascii="Times New Roman" w:hAnsi="Times New Roman" w:eastAsia="黑体" w:cs="Times New Roman"/>
          <w:b w:val="0"/>
          <w:bCs w:val="0"/>
          <w:sz w:val="28"/>
          <w:szCs w:val="28"/>
        </w:rPr>
      </w:pPr>
      <w:r>
        <w:rPr>
          <w:rFonts w:hint="eastAsia" w:ascii="Times New Roman" w:hAnsi="Times New Roman" w:eastAsia="黑体" w:cs="Times New Roman"/>
          <w:b w:val="0"/>
          <w:bCs w:val="0"/>
          <w:sz w:val="28"/>
          <w:szCs w:val="28"/>
        </w:rPr>
        <w:t>11</w:t>
      </w:r>
      <w:r>
        <w:rPr>
          <w:rFonts w:hint="default" w:ascii="Times New Roman" w:hAnsi="Times New Roman" w:eastAsia="黑体" w:cs="Times New Roman"/>
          <w:b w:val="0"/>
          <w:bCs w:val="0"/>
          <w:sz w:val="28"/>
          <w:szCs w:val="28"/>
          <w:lang w:val="en"/>
        </w:rPr>
        <w:t>.</w:t>
      </w:r>
      <w:r>
        <w:rPr>
          <w:rFonts w:hint="eastAsia" w:ascii="Times New Roman" w:hAnsi="Times New Roman" w:eastAsia="黑体" w:cs="Times New Roman"/>
          <w:b w:val="0"/>
          <w:bCs w:val="0"/>
          <w:sz w:val="28"/>
          <w:szCs w:val="28"/>
        </w:rPr>
        <w:t>起重机械检验收费标准</w:t>
      </w:r>
    </w:p>
    <w:tbl>
      <w:tblPr>
        <w:tblStyle w:val="4"/>
        <w:tblW w:w="9497" w:type="dxa"/>
        <w:jc w:val="center"/>
        <w:tblInd w:w="0" w:type="dxa"/>
        <w:tblLayout w:type="fixed"/>
        <w:tblCellMar>
          <w:top w:w="0" w:type="dxa"/>
          <w:left w:w="108" w:type="dxa"/>
          <w:bottom w:w="0" w:type="dxa"/>
          <w:right w:w="108" w:type="dxa"/>
        </w:tblCellMar>
      </w:tblPr>
      <w:tblGrid>
        <w:gridCol w:w="429"/>
        <w:gridCol w:w="1184"/>
        <w:gridCol w:w="1206"/>
        <w:gridCol w:w="1194"/>
        <w:gridCol w:w="1229"/>
        <w:gridCol w:w="1192"/>
        <w:gridCol w:w="1192"/>
        <w:gridCol w:w="1871"/>
      </w:tblGrid>
      <w:tr>
        <w:tblPrEx>
          <w:tblLayout w:type="fixed"/>
          <w:tblCellMar>
            <w:top w:w="0" w:type="dxa"/>
            <w:left w:w="108" w:type="dxa"/>
            <w:bottom w:w="0" w:type="dxa"/>
            <w:right w:w="108" w:type="dxa"/>
          </w:tblCellMar>
        </w:tblPrEx>
        <w:trPr>
          <w:trHeight w:val="920" w:hRule="atLeast"/>
          <w:jc w:val="center"/>
        </w:trPr>
        <w:tc>
          <w:tcPr>
            <w:tcW w:w="1613" w:type="dxa"/>
            <w:gridSpan w:val="2"/>
            <w:tcBorders>
              <w:top w:val="single" w:color="auto" w:sz="4" w:space="0"/>
              <w:left w:val="single" w:color="auto" w:sz="4" w:space="0"/>
              <w:bottom w:val="single" w:color="auto" w:sz="4" w:space="0"/>
              <w:right w:val="single" w:color="auto" w:sz="4" w:space="0"/>
              <w:tl2br w:val="single" w:color="auto" w:sz="4" w:space="0"/>
            </w:tcBorders>
            <w:vAlign w:val="center"/>
          </w:tcPr>
          <w:p>
            <w:pPr>
              <w:keepNext w:val="0"/>
              <w:keepLines w:val="0"/>
              <w:pageBreakBefore w:val="0"/>
              <w:widowControl w:val="0"/>
              <w:tabs>
                <w:tab w:val="left" w:pos="270"/>
              </w:tabs>
              <w:kinsoku/>
              <w:wordWrap/>
              <w:overflowPunct/>
              <w:topLinePunct w:val="0"/>
              <w:autoSpaceDE/>
              <w:autoSpaceDN/>
              <w:bidi w:val="0"/>
              <w:adjustRightInd/>
              <w:snapToGrid/>
              <w:spacing w:line="280" w:lineRule="exact"/>
              <w:ind w:firstLine="840" w:firstLineChars="400"/>
              <w:textAlignment w:val="auto"/>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类 别</w:t>
            </w:r>
          </w:p>
          <w:p>
            <w:pPr>
              <w:keepNext w:val="0"/>
              <w:keepLines w:val="0"/>
              <w:pageBreakBefore w:val="0"/>
              <w:widowControl w:val="0"/>
              <w:tabs>
                <w:tab w:val="left" w:pos="270"/>
              </w:tabs>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项 目</w:t>
            </w: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270"/>
              </w:tabs>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桥、门式</w:t>
            </w:r>
          </w:p>
          <w:p>
            <w:pPr>
              <w:keepNext w:val="0"/>
              <w:keepLines w:val="0"/>
              <w:pageBreakBefore w:val="0"/>
              <w:widowControl w:val="0"/>
              <w:tabs>
                <w:tab w:val="left" w:pos="270"/>
              </w:tabs>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起重机</w:t>
            </w:r>
          </w:p>
          <w:p>
            <w:pPr>
              <w:keepNext w:val="0"/>
              <w:keepLines w:val="0"/>
              <w:pageBreakBefore w:val="0"/>
              <w:widowControl w:val="0"/>
              <w:tabs>
                <w:tab w:val="left" w:pos="270"/>
              </w:tabs>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≤5吨</w:t>
            </w:r>
          </w:p>
        </w:tc>
        <w:tc>
          <w:tcPr>
            <w:tcW w:w="11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270"/>
              </w:tabs>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流动式</w:t>
            </w:r>
          </w:p>
          <w:p>
            <w:pPr>
              <w:keepNext w:val="0"/>
              <w:keepLines w:val="0"/>
              <w:pageBreakBefore w:val="0"/>
              <w:widowControl w:val="0"/>
              <w:tabs>
                <w:tab w:val="left" w:pos="270"/>
              </w:tabs>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起重机</w:t>
            </w:r>
          </w:p>
          <w:p>
            <w:pPr>
              <w:keepNext w:val="0"/>
              <w:keepLines w:val="0"/>
              <w:pageBreakBefore w:val="0"/>
              <w:widowControl w:val="0"/>
              <w:tabs>
                <w:tab w:val="left" w:pos="270"/>
              </w:tabs>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≤8吨</w:t>
            </w: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270"/>
              </w:tabs>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塔式起</w:t>
            </w:r>
          </w:p>
          <w:p>
            <w:pPr>
              <w:keepNext w:val="0"/>
              <w:keepLines w:val="0"/>
              <w:pageBreakBefore w:val="0"/>
              <w:widowControl w:val="0"/>
              <w:tabs>
                <w:tab w:val="left" w:pos="270"/>
              </w:tabs>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重机械</w:t>
            </w:r>
          </w:p>
          <w:p>
            <w:pPr>
              <w:keepNext w:val="0"/>
              <w:keepLines w:val="0"/>
              <w:pageBreakBefore w:val="0"/>
              <w:widowControl w:val="0"/>
              <w:tabs>
                <w:tab w:val="left" w:pos="270"/>
              </w:tabs>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w w:val="90"/>
                <w:szCs w:val="21"/>
              </w:rPr>
            </w:pPr>
            <w:r>
              <w:rPr>
                <w:rFonts w:hint="default" w:ascii="Times New Roman" w:hAnsi="Times New Roman" w:eastAsia="仿宋_GB2312" w:cs="Times New Roman"/>
                <w:bCs/>
                <w:w w:val="90"/>
                <w:szCs w:val="21"/>
              </w:rPr>
              <w:t>≤16吨·米</w:t>
            </w:r>
          </w:p>
        </w:tc>
        <w:tc>
          <w:tcPr>
            <w:tcW w:w="11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施工</w:t>
            </w:r>
          </w:p>
          <w:p>
            <w:pPr>
              <w:keepNext w:val="0"/>
              <w:keepLines w:val="0"/>
              <w:pageBreakBefore w:val="0"/>
              <w:widowControl w:val="0"/>
              <w:tabs>
                <w:tab w:val="left" w:pos="270"/>
              </w:tabs>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升降机</w:t>
            </w:r>
          </w:p>
          <w:p>
            <w:pPr>
              <w:keepNext w:val="0"/>
              <w:keepLines w:val="0"/>
              <w:pageBreakBefore w:val="0"/>
              <w:widowControl w:val="0"/>
              <w:tabs>
                <w:tab w:val="left" w:pos="270"/>
              </w:tabs>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≤20米</w:t>
            </w:r>
          </w:p>
        </w:tc>
        <w:tc>
          <w:tcPr>
            <w:tcW w:w="11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简易</w:t>
            </w:r>
          </w:p>
          <w:p>
            <w:pPr>
              <w:keepNext w:val="0"/>
              <w:keepLines w:val="0"/>
              <w:pageBreakBefore w:val="0"/>
              <w:widowControl w:val="0"/>
              <w:tabs>
                <w:tab w:val="left" w:pos="270"/>
              </w:tabs>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升降机</w:t>
            </w:r>
          </w:p>
          <w:p>
            <w:pPr>
              <w:keepNext w:val="0"/>
              <w:keepLines w:val="0"/>
              <w:pageBreakBefore w:val="0"/>
              <w:widowControl w:val="0"/>
              <w:tabs>
                <w:tab w:val="left" w:pos="270"/>
              </w:tabs>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≤10米</w:t>
            </w:r>
          </w:p>
        </w:tc>
        <w:tc>
          <w:tcPr>
            <w:tcW w:w="18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270"/>
              </w:tabs>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立体停</w:t>
            </w:r>
          </w:p>
          <w:p>
            <w:pPr>
              <w:keepNext w:val="0"/>
              <w:keepLines w:val="0"/>
              <w:pageBreakBefore w:val="0"/>
              <w:widowControl w:val="0"/>
              <w:tabs>
                <w:tab w:val="left" w:pos="270"/>
              </w:tabs>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车设备</w:t>
            </w:r>
          </w:p>
          <w:p>
            <w:pPr>
              <w:keepNext w:val="0"/>
              <w:keepLines w:val="0"/>
              <w:pageBreakBefore w:val="0"/>
              <w:widowControl w:val="0"/>
              <w:tabs>
                <w:tab w:val="left" w:pos="270"/>
              </w:tabs>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≤10车位</w:t>
            </w:r>
          </w:p>
        </w:tc>
      </w:tr>
      <w:tr>
        <w:tblPrEx>
          <w:tblLayout w:type="fixed"/>
          <w:tblCellMar>
            <w:top w:w="0" w:type="dxa"/>
            <w:left w:w="108" w:type="dxa"/>
            <w:bottom w:w="0" w:type="dxa"/>
            <w:right w:w="108" w:type="dxa"/>
          </w:tblCellMar>
        </w:tblPrEx>
        <w:trPr>
          <w:trHeight w:val="473" w:hRule="atLeast"/>
          <w:jc w:val="center"/>
        </w:trPr>
        <w:tc>
          <w:tcPr>
            <w:tcW w:w="42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tabs>
                <w:tab w:val="left" w:pos="270"/>
              </w:tabs>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1</w:t>
            </w:r>
          </w:p>
        </w:tc>
        <w:tc>
          <w:tcPr>
            <w:tcW w:w="118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tabs>
                <w:tab w:val="left" w:pos="270"/>
              </w:tabs>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定期检验</w:t>
            </w:r>
          </w:p>
          <w:p>
            <w:pPr>
              <w:keepNext w:val="0"/>
              <w:keepLines w:val="0"/>
              <w:pageBreakBefore w:val="0"/>
              <w:widowControl w:val="0"/>
              <w:tabs>
                <w:tab w:val="left" w:pos="270"/>
              </w:tabs>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（元/台）</w:t>
            </w: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270"/>
              </w:tabs>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szCs w:val="21"/>
              </w:rPr>
            </w:pPr>
            <w:r>
              <w:rPr>
                <w:rFonts w:hint="default" w:ascii="Times New Roman" w:hAnsi="Times New Roman" w:eastAsia="仿宋_GB2312" w:cs="Times New Roman"/>
                <w:bCs/>
                <w:szCs w:val="21"/>
                <w:lang w:val="en-US" w:eastAsia="zh-CN"/>
              </w:rPr>
              <w:t>4</w:t>
            </w:r>
            <w:r>
              <w:rPr>
                <w:rFonts w:hint="default" w:ascii="Times New Roman" w:hAnsi="Times New Roman" w:eastAsia="仿宋_GB2312" w:cs="Times New Roman"/>
                <w:bCs/>
                <w:szCs w:val="21"/>
              </w:rPr>
              <w:t>00</w:t>
            </w:r>
          </w:p>
        </w:tc>
        <w:tc>
          <w:tcPr>
            <w:tcW w:w="11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270"/>
              </w:tabs>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3</w:t>
            </w:r>
            <w:r>
              <w:rPr>
                <w:rFonts w:hint="default" w:ascii="Times New Roman" w:hAnsi="Times New Roman" w:eastAsia="仿宋_GB2312" w:cs="Times New Roman"/>
                <w:bCs/>
                <w:szCs w:val="21"/>
                <w:lang w:val="en-US" w:eastAsia="zh-CN"/>
              </w:rPr>
              <w:t>0</w:t>
            </w:r>
            <w:r>
              <w:rPr>
                <w:rFonts w:hint="default" w:ascii="Times New Roman" w:hAnsi="Times New Roman" w:eastAsia="仿宋_GB2312" w:cs="Times New Roman"/>
                <w:bCs/>
                <w:szCs w:val="21"/>
              </w:rPr>
              <w:t>0</w:t>
            </w: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270"/>
              </w:tabs>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szCs w:val="21"/>
              </w:rPr>
            </w:pPr>
            <w:r>
              <w:rPr>
                <w:rFonts w:hint="default" w:ascii="Times New Roman" w:hAnsi="Times New Roman" w:eastAsia="仿宋_GB2312" w:cs="Times New Roman"/>
                <w:bCs/>
                <w:szCs w:val="21"/>
                <w:lang w:val="en-US" w:eastAsia="zh-CN"/>
              </w:rPr>
              <w:t>4</w:t>
            </w:r>
            <w:r>
              <w:rPr>
                <w:rFonts w:hint="default" w:ascii="Times New Roman" w:hAnsi="Times New Roman" w:eastAsia="仿宋_GB2312" w:cs="Times New Roman"/>
                <w:bCs/>
                <w:szCs w:val="21"/>
              </w:rPr>
              <w:t>50</w:t>
            </w:r>
          </w:p>
        </w:tc>
        <w:tc>
          <w:tcPr>
            <w:tcW w:w="11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270"/>
              </w:tabs>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szCs w:val="21"/>
              </w:rPr>
            </w:pPr>
            <w:r>
              <w:rPr>
                <w:rFonts w:hint="default" w:ascii="Times New Roman" w:hAnsi="Times New Roman" w:eastAsia="仿宋_GB2312" w:cs="Times New Roman"/>
                <w:bCs/>
                <w:szCs w:val="21"/>
                <w:lang w:val="en-US" w:eastAsia="zh-CN"/>
              </w:rPr>
              <w:t>4</w:t>
            </w:r>
            <w:r>
              <w:rPr>
                <w:rFonts w:hint="default" w:ascii="Times New Roman" w:hAnsi="Times New Roman" w:eastAsia="仿宋_GB2312" w:cs="Times New Roman"/>
                <w:bCs/>
                <w:szCs w:val="21"/>
              </w:rPr>
              <w:t>00</w:t>
            </w:r>
          </w:p>
        </w:tc>
        <w:tc>
          <w:tcPr>
            <w:tcW w:w="11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270"/>
              </w:tabs>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260</w:t>
            </w:r>
          </w:p>
        </w:tc>
        <w:tc>
          <w:tcPr>
            <w:tcW w:w="18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270"/>
              </w:tabs>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szCs w:val="21"/>
              </w:rPr>
            </w:pPr>
            <w:r>
              <w:rPr>
                <w:rFonts w:hint="default" w:ascii="Times New Roman" w:hAnsi="Times New Roman" w:eastAsia="仿宋_GB2312" w:cs="Times New Roman"/>
                <w:bCs/>
                <w:szCs w:val="21"/>
                <w:lang w:val="en-US" w:eastAsia="zh-CN"/>
              </w:rPr>
              <w:t>4</w:t>
            </w:r>
            <w:r>
              <w:rPr>
                <w:rFonts w:hint="default" w:ascii="Times New Roman" w:hAnsi="Times New Roman" w:eastAsia="仿宋_GB2312" w:cs="Times New Roman"/>
                <w:bCs/>
                <w:szCs w:val="21"/>
              </w:rPr>
              <w:t>00</w:t>
            </w:r>
          </w:p>
        </w:tc>
      </w:tr>
      <w:tr>
        <w:tblPrEx>
          <w:tblLayout w:type="fixed"/>
          <w:tblCellMar>
            <w:top w:w="0" w:type="dxa"/>
            <w:left w:w="108" w:type="dxa"/>
            <w:bottom w:w="0" w:type="dxa"/>
            <w:right w:w="108" w:type="dxa"/>
          </w:tblCellMar>
        </w:tblPrEx>
        <w:trPr>
          <w:trHeight w:val="531" w:hRule="atLeast"/>
          <w:jc w:val="center"/>
        </w:trPr>
        <w:tc>
          <w:tcPr>
            <w:tcW w:w="429" w:type="dxa"/>
            <w:vMerge w:val="continue"/>
            <w:tcBorders>
              <w:left w:val="single" w:color="auto" w:sz="4" w:space="0"/>
              <w:right w:val="single" w:color="auto" w:sz="4" w:space="0"/>
            </w:tcBorders>
            <w:vAlign w:val="center"/>
          </w:tcPr>
          <w:p>
            <w:pPr>
              <w:keepNext w:val="0"/>
              <w:keepLines w:val="0"/>
              <w:pageBreakBefore w:val="0"/>
              <w:widowControl w:val="0"/>
              <w:tabs>
                <w:tab w:val="left" w:pos="270"/>
              </w:tabs>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szCs w:val="21"/>
              </w:rPr>
            </w:pPr>
          </w:p>
        </w:tc>
        <w:tc>
          <w:tcPr>
            <w:tcW w:w="1184" w:type="dxa"/>
            <w:vMerge w:val="continue"/>
            <w:tcBorders>
              <w:left w:val="single" w:color="auto" w:sz="4" w:space="0"/>
              <w:right w:val="single" w:color="auto" w:sz="4" w:space="0"/>
            </w:tcBorders>
            <w:vAlign w:val="center"/>
          </w:tcPr>
          <w:p>
            <w:pPr>
              <w:keepNext w:val="0"/>
              <w:keepLines w:val="0"/>
              <w:pageBreakBefore w:val="0"/>
              <w:widowControl w:val="0"/>
              <w:tabs>
                <w:tab w:val="left" w:pos="270"/>
              </w:tabs>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szCs w:val="21"/>
              </w:rPr>
            </w:pP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270"/>
              </w:tabs>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000000"/>
                <w:szCs w:val="21"/>
              </w:rPr>
            </w:pPr>
            <w:r>
              <w:rPr>
                <w:rFonts w:hint="default" w:ascii="Times New Roman" w:hAnsi="Times New Roman" w:eastAsia="仿宋_GB2312" w:cs="Times New Roman"/>
                <w:bCs/>
                <w:color w:val="000000"/>
                <w:szCs w:val="21"/>
              </w:rPr>
              <w:t>门座式</w:t>
            </w:r>
          </w:p>
          <w:p>
            <w:pPr>
              <w:keepNext w:val="0"/>
              <w:keepLines w:val="0"/>
              <w:pageBreakBefore w:val="0"/>
              <w:widowControl w:val="0"/>
              <w:tabs>
                <w:tab w:val="left" w:pos="270"/>
              </w:tabs>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szCs w:val="21"/>
                <w:shd w:val="pct10" w:color="auto" w:fill="FFFFFF"/>
              </w:rPr>
            </w:pPr>
            <w:r>
              <w:rPr>
                <w:rFonts w:hint="default" w:ascii="Times New Roman" w:hAnsi="Times New Roman" w:eastAsia="仿宋_GB2312" w:cs="Times New Roman"/>
                <w:bCs/>
                <w:color w:val="000000"/>
                <w:szCs w:val="21"/>
              </w:rPr>
              <w:t>起重机</w:t>
            </w:r>
          </w:p>
        </w:tc>
        <w:tc>
          <w:tcPr>
            <w:tcW w:w="11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270"/>
              </w:tabs>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缆  索</w:t>
            </w:r>
          </w:p>
          <w:p>
            <w:pPr>
              <w:keepNext w:val="0"/>
              <w:keepLines w:val="0"/>
              <w:pageBreakBefore w:val="0"/>
              <w:widowControl w:val="0"/>
              <w:tabs>
                <w:tab w:val="left" w:pos="270"/>
              </w:tabs>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起重机</w:t>
            </w:r>
          </w:p>
        </w:tc>
        <w:tc>
          <w:tcPr>
            <w:tcW w:w="12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270"/>
              </w:tabs>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桅杆式</w:t>
            </w:r>
          </w:p>
          <w:p>
            <w:pPr>
              <w:keepNext w:val="0"/>
              <w:keepLines w:val="0"/>
              <w:pageBreakBefore w:val="0"/>
              <w:widowControl w:val="0"/>
              <w:tabs>
                <w:tab w:val="left" w:pos="270"/>
              </w:tabs>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起重机</w:t>
            </w:r>
          </w:p>
        </w:tc>
        <w:tc>
          <w:tcPr>
            <w:tcW w:w="4255" w:type="dxa"/>
            <w:gridSpan w:val="3"/>
            <w:vMerge w:val="restart"/>
            <w:tcBorders>
              <w:top w:val="single" w:color="auto" w:sz="4" w:space="0"/>
              <w:left w:val="single" w:color="auto" w:sz="4" w:space="0"/>
              <w:right w:val="single" w:color="auto" w:sz="4" w:space="0"/>
            </w:tcBorders>
            <w:vAlign w:val="center"/>
          </w:tcPr>
          <w:p>
            <w:pPr>
              <w:keepNext w:val="0"/>
              <w:keepLines w:val="0"/>
              <w:pageBreakBefore w:val="0"/>
              <w:widowControl w:val="0"/>
              <w:tabs>
                <w:tab w:val="left" w:pos="270"/>
              </w:tabs>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szCs w:val="21"/>
                <w:highlight w:val="lightGray"/>
                <w:shd w:val="pct10" w:color="auto" w:fill="FFFFFF"/>
              </w:rPr>
            </w:pPr>
          </w:p>
        </w:tc>
      </w:tr>
      <w:tr>
        <w:tblPrEx>
          <w:tblLayout w:type="fixed"/>
          <w:tblCellMar>
            <w:top w:w="0" w:type="dxa"/>
            <w:left w:w="108" w:type="dxa"/>
            <w:bottom w:w="0" w:type="dxa"/>
            <w:right w:w="108" w:type="dxa"/>
          </w:tblCellMar>
        </w:tblPrEx>
        <w:trPr>
          <w:trHeight w:val="531" w:hRule="atLeast"/>
          <w:jc w:val="center"/>
        </w:trPr>
        <w:tc>
          <w:tcPr>
            <w:tcW w:w="42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tabs>
                <w:tab w:val="left" w:pos="270"/>
              </w:tabs>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szCs w:val="21"/>
              </w:rPr>
            </w:pPr>
          </w:p>
        </w:tc>
        <w:tc>
          <w:tcPr>
            <w:tcW w:w="118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tabs>
                <w:tab w:val="left" w:pos="270"/>
              </w:tabs>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szCs w:val="21"/>
              </w:rPr>
            </w:pPr>
          </w:p>
        </w:tc>
        <w:tc>
          <w:tcPr>
            <w:tcW w:w="362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270"/>
              </w:tabs>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szCs w:val="21"/>
                <w:shd w:val="pct10" w:color="auto" w:fill="FFFFFF"/>
              </w:rPr>
            </w:pPr>
            <w:r>
              <w:rPr>
                <w:rFonts w:hint="default" w:ascii="Times New Roman" w:hAnsi="Times New Roman" w:eastAsia="仿宋_GB2312" w:cs="Times New Roman"/>
                <w:bCs/>
                <w:szCs w:val="21"/>
              </w:rPr>
              <w:t>门式起重机对应起重量收费标准的1.5倍</w:t>
            </w:r>
          </w:p>
        </w:tc>
        <w:tc>
          <w:tcPr>
            <w:tcW w:w="4255" w:type="dxa"/>
            <w:gridSpan w:val="3"/>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tabs>
                <w:tab w:val="left" w:pos="270"/>
              </w:tabs>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szCs w:val="21"/>
                <w:highlight w:val="lightGray"/>
                <w:shd w:val="pct10" w:color="auto" w:fill="FFFFFF"/>
              </w:rPr>
            </w:pPr>
          </w:p>
        </w:tc>
      </w:tr>
      <w:tr>
        <w:tblPrEx>
          <w:tblLayout w:type="fixed"/>
          <w:tblCellMar>
            <w:top w:w="0" w:type="dxa"/>
            <w:left w:w="108" w:type="dxa"/>
            <w:bottom w:w="0" w:type="dxa"/>
            <w:right w:w="108" w:type="dxa"/>
          </w:tblCellMar>
        </w:tblPrEx>
        <w:trPr>
          <w:trHeight w:val="482"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270"/>
              </w:tabs>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2</w:t>
            </w:r>
          </w:p>
        </w:tc>
        <w:tc>
          <w:tcPr>
            <w:tcW w:w="1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270"/>
              </w:tabs>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监督检验</w:t>
            </w:r>
          </w:p>
        </w:tc>
        <w:tc>
          <w:tcPr>
            <w:tcW w:w="7884"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270"/>
              </w:tabs>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szCs w:val="21"/>
                <w:shd w:val="pct10" w:color="auto" w:fill="FFFFFF"/>
              </w:rPr>
            </w:pPr>
            <w:r>
              <w:rPr>
                <w:rFonts w:hint="default" w:ascii="Times New Roman" w:hAnsi="Times New Roman" w:eastAsia="仿宋_GB2312" w:cs="Times New Roman"/>
                <w:bCs/>
                <w:szCs w:val="21"/>
              </w:rPr>
              <w:t>按定期检验的</w:t>
            </w:r>
            <w:r>
              <w:rPr>
                <w:rFonts w:hint="default" w:ascii="Times New Roman" w:hAnsi="Times New Roman" w:eastAsia="仿宋_GB2312" w:cs="Times New Roman"/>
                <w:bCs/>
                <w:szCs w:val="21"/>
                <w:lang w:val="en-US" w:eastAsia="zh-CN"/>
              </w:rPr>
              <w:t>2</w:t>
            </w:r>
            <w:r>
              <w:rPr>
                <w:rFonts w:hint="default" w:ascii="Times New Roman" w:hAnsi="Times New Roman" w:eastAsia="仿宋_GB2312" w:cs="Times New Roman"/>
                <w:bCs/>
                <w:szCs w:val="21"/>
              </w:rPr>
              <w:t>倍收取</w:t>
            </w:r>
          </w:p>
        </w:tc>
      </w:tr>
      <w:tr>
        <w:tblPrEx>
          <w:tblLayout w:type="fixed"/>
          <w:tblCellMar>
            <w:top w:w="0" w:type="dxa"/>
            <w:left w:w="108" w:type="dxa"/>
            <w:bottom w:w="0" w:type="dxa"/>
            <w:right w:w="108" w:type="dxa"/>
          </w:tblCellMar>
        </w:tblPrEx>
        <w:trPr>
          <w:trHeight w:val="4039"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270"/>
              </w:tabs>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备</w:t>
            </w:r>
          </w:p>
          <w:p>
            <w:pPr>
              <w:keepNext w:val="0"/>
              <w:keepLines w:val="0"/>
              <w:pageBreakBefore w:val="0"/>
              <w:widowControl w:val="0"/>
              <w:tabs>
                <w:tab w:val="left" w:pos="270"/>
              </w:tabs>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注</w:t>
            </w:r>
          </w:p>
        </w:tc>
        <w:tc>
          <w:tcPr>
            <w:tcW w:w="906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270"/>
              </w:tabs>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1.桥、门式起重机额定起重量每增加5吨，加收100元检验费，不足5吨按5吨计算；对于额定起重量200吨以上的，每增加100吨，加收500元，不足100吨按100吨计算，其中架桥机按门式起重机相应起重量的1.5倍费用收取；</w:t>
            </w:r>
          </w:p>
          <w:p>
            <w:pPr>
              <w:keepNext w:val="0"/>
              <w:keepLines w:val="0"/>
              <w:pageBreakBefore w:val="0"/>
              <w:widowControl w:val="0"/>
              <w:tabs>
                <w:tab w:val="left" w:pos="270"/>
              </w:tabs>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2.流动式起重机额定起重量每增加5吨，加收60元检验费，不足5吨按5吨计算；</w:t>
            </w:r>
          </w:p>
          <w:p>
            <w:pPr>
              <w:keepNext w:val="0"/>
              <w:keepLines w:val="0"/>
              <w:pageBreakBefore w:val="0"/>
              <w:widowControl w:val="0"/>
              <w:tabs>
                <w:tab w:val="left" w:pos="270"/>
              </w:tabs>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eastAsia="仿宋_GB2312" w:cs="Times New Roman"/>
                <w:bCs/>
                <w:iCs/>
                <w:color w:val="000000"/>
              </w:rPr>
            </w:pPr>
            <w:r>
              <w:rPr>
                <w:rFonts w:hint="default" w:ascii="Times New Roman" w:hAnsi="Times New Roman" w:eastAsia="仿宋_GB2312" w:cs="Times New Roman"/>
                <w:color w:val="000000"/>
              </w:rPr>
              <w:t>3.塔式起重机额定起重力矩每增加5吨</w:t>
            </w:r>
            <w:r>
              <w:rPr>
                <w:rFonts w:hint="default" w:ascii="Times New Roman" w:hAnsi="Times New Roman" w:eastAsia="仿宋_GB2312" w:cs="Times New Roman"/>
                <w:bCs/>
                <w:color w:val="000000"/>
                <w:szCs w:val="21"/>
              </w:rPr>
              <w:t>·米</w:t>
            </w:r>
            <w:r>
              <w:rPr>
                <w:rFonts w:hint="default" w:ascii="Times New Roman" w:hAnsi="Times New Roman" w:eastAsia="仿宋_GB2312" w:cs="Times New Roman"/>
                <w:color w:val="000000"/>
              </w:rPr>
              <w:t>，增加100元，不足5吨米按5吨米计算；大于100吨</w:t>
            </w:r>
            <w:r>
              <w:rPr>
                <w:rFonts w:hint="default" w:ascii="Times New Roman" w:hAnsi="Times New Roman" w:eastAsia="仿宋_GB2312" w:cs="Times New Roman"/>
                <w:bCs/>
                <w:color w:val="000000"/>
                <w:szCs w:val="21"/>
              </w:rPr>
              <w:t>·米，不再增加；</w:t>
            </w:r>
            <w:r>
              <w:rPr>
                <w:rFonts w:hint="default" w:ascii="Times New Roman" w:hAnsi="Times New Roman" w:eastAsia="仿宋_GB2312" w:cs="Times New Roman"/>
                <w:bCs/>
                <w:iCs/>
                <w:color w:val="000000"/>
              </w:rPr>
              <w:t>异地安装检验按监督检验收取</w:t>
            </w:r>
            <w:r>
              <w:rPr>
                <w:rFonts w:hint="default" w:ascii="Times New Roman" w:hAnsi="Times New Roman" w:eastAsia="仿宋_GB2312" w:cs="Times New Roman"/>
                <w:color w:val="000000"/>
              </w:rPr>
              <w:t>；</w:t>
            </w:r>
          </w:p>
          <w:p>
            <w:pPr>
              <w:keepNext w:val="0"/>
              <w:keepLines w:val="0"/>
              <w:pageBreakBefore w:val="0"/>
              <w:widowControl w:val="0"/>
              <w:tabs>
                <w:tab w:val="left" w:pos="270"/>
              </w:tabs>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4.施工升降机双笼升降机按相应检验项目的类别增加50％收取，异地安装检验按监督检验收取；</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5.安装高度以20m为基数，每增加</w:t>
            </w:r>
            <w:r>
              <w:rPr>
                <w:rFonts w:hint="default" w:ascii="Times New Roman" w:hAnsi="Times New Roman" w:eastAsia="仿宋_GB2312" w:cs="Times New Roman"/>
                <w:bCs/>
                <w:iCs/>
                <w:color w:val="000000"/>
              </w:rPr>
              <w:t>10</w:t>
            </w:r>
            <w:r>
              <w:rPr>
                <w:rFonts w:hint="default" w:ascii="Times New Roman" w:hAnsi="Times New Roman" w:eastAsia="仿宋_GB2312" w:cs="Times New Roman"/>
                <w:color w:val="000000"/>
              </w:rPr>
              <w:t>m其相应检验项目的费用增加20％；</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6.立体停车设备每增加一个车位，增加50元；</w:t>
            </w:r>
          </w:p>
          <w:p>
            <w:pPr>
              <w:keepNext w:val="0"/>
              <w:keepLines w:val="0"/>
              <w:pageBreakBefore w:val="0"/>
              <w:widowControl w:val="0"/>
              <w:kinsoku/>
              <w:wordWrap/>
              <w:overflowPunct/>
              <w:topLinePunct w:val="0"/>
              <w:autoSpaceDE/>
              <w:autoSpaceDN/>
              <w:bidi w:val="0"/>
              <w:adjustRightInd/>
              <w:snapToGrid/>
              <w:spacing w:line="280" w:lineRule="exact"/>
              <w:ind w:left="210" w:hanging="210" w:hangingChars="100"/>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7.冶金起重机、吊运熔融金属的起重机、防爆起重机和绝缘起重机按监督或定期检验的1.5倍收取；跨度大于42m的起重机，每增加10m其相应检验费用增加20％，不足10米的以10米计算；</w:t>
            </w:r>
          </w:p>
          <w:p>
            <w:pPr>
              <w:keepNext w:val="0"/>
              <w:keepLines w:val="0"/>
              <w:pageBreakBefore w:val="0"/>
              <w:widowControl w:val="0"/>
              <w:tabs>
                <w:tab w:val="left" w:pos="270"/>
              </w:tabs>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8.有毒、有害及高温作业场所按相应额定起重量定期检验的1.2倍收取；</w:t>
            </w:r>
          </w:p>
          <w:p>
            <w:pPr>
              <w:keepNext w:val="0"/>
              <w:keepLines w:val="0"/>
              <w:pageBreakBefore w:val="0"/>
              <w:widowControl w:val="0"/>
              <w:tabs>
                <w:tab w:val="left" w:pos="270"/>
              </w:tabs>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9.改造、重大维修后的检验按监督检验收取；</w:t>
            </w:r>
          </w:p>
          <w:p>
            <w:pPr>
              <w:keepNext w:val="0"/>
              <w:keepLines w:val="0"/>
              <w:pageBreakBefore w:val="0"/>
              <w:widowControl w:val="0"/>
              <w:tabs>
                <w:tab w:val="left" w:pos="270"/>
              </w:tabs>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FF0000"/>
              </w:rPr>
            </w:pPr>
            <w:r>
              <w:rPr>
                <w:rFonts w:hint="default" w:ascii="Times New Roman" w:hAnsi="Times New Roman" w:eastAsia="仿宋_GB2312" w:cs="Times New Roman"/>
                <w:color w:val="000000"/>
              </w:rPr>
              <w:t>10.检验不合格的设备，整改复检，费用按检验费的30</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rPr>
              <w:t>收取。</w:t>
            </w:r>
          </w:p>
        </w:tc>
      </w:tr>
    </w:tbl>
    <w:p>
      <w:pPr>
        <w:numPr>
          <w:ilvl w:val="0"/>
          <w:numId w:val="0"/>
        </w:numPr>
        <w:spacing w:line="600" w:lineRule="exact"/>
        <w:ind w:leftChars="0"/>
        <w:jc w:val="left"/>
        <w:rPr>
          <w:rFonts w:hint="eastAsia" w:ascii="Times New Roman" w:hAnsi="Times New Roman" w:eastAsia="黑体" w:cs="Times New Roman"/>
          <w:b w:val="0"/>
          <w:bCs w:val="0"/>
          <w:sz w:val="28"/>
          <w:szCs w:val="28"/>
          <w:lang w:val="en-US" w:eastAsia="zh-CN"/>
        </w:rPr>
      </w:pPr>
    </w:p>
    <w:p>
      <w:pPr>
        <w:numPr>
          <w:ilvl w:val="0"/>
          <w:numId w:val="0"/>
        </w:numPr>
        <w:spacing w:line="600" w:lineRule="exact"/>
        <w:ind w:leftChars="0"/>
        <w:jc w:val="left"/>
        <w:rPr>
          <w:rFonts w:hint="eastAsia" w:ascii="Times New Roman" w:hAnsi="Times New Roman" w:eastAsia="黑体" w:cs="Times New Roman"/>
          <w:b w:val="0"/>
          <w:bCs w:val="0"/>
          <w:sz w:val="28"/>
          <w:szCs w:val="28"/>
          <w:lang w:eastAsia="zh-CN"/>
        </w:rPr>
      </w:pPr>
      <w:r>
        <w:rPr>
          <w:rFonts w:hint="eastAsia" w:ascii="Times New Roman" w:hAnsi="Times New Roman" w:eastAsia="黑体" w:cs="Times New Roman"/>
          <w:b w:val="0"/>
          <w:bCs w:val="0"/>
          <w:sz w:val="28"/>
          <w:szCs w:val="28"/>
          <w:lang w:val="en-US" w:eastAsia="zh-CN"/>
        </w:rPr>
        <w:t>12</w:t>
      </w:r>
      <w:r>
        <w:rPr>
          <w:rFonts w:hint="default" w:ascii="Times New Roman" w:hAnsi="Times New Roman" w:eastAsia="黑体" w:cs="Times New Roman"/>
          <w:b w:val="0"/>
          <w:bCs w:val="0"/>
          <w:sz w:val="28"/>
          <w:szCs w:val="28"/>
          <w:lang w:val="en" w:eastAsia="zh-CN"/>
        </w:rPr>
        <w:t>.</w:t>
      </w:r>
      <w:r>
        <w:rPr>
          <w:rFonts w:hint="eastAsia" w:ascii="Times New Roman" w:hAnsi="Times New Roman" w:eastAsia="黑体" w:cs="Times New Roman"/>
          <w:b w:val="0"/>
          <w:bCs w:val="0"/>
          <w:sz w:val="28"/>
          <w:szCs w:val="28"/>
        </w:rPr>
        <w:t>厂内机动车辆检验收费标准</w:t>
      </w:r>
      <w:r>
        <w:rPr>
          <w:rFonts w:hint="eastAsia" w:ascii="Times New Roman" w:hAnsi="Times New Roman" w:eastAsia="黑体" w:cs="Times New Roman"/>
          <w:b w:val="0"/>
          <w:bCs w:val="0"/>
          <w:sz w:val="28"/>
          <w:szCs w:val="28"/>
          <w:lang w:eastAsia="zh-CN"/>
        </w:rPr>
        <w:t>（根据目录合并项目）</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exact"/>
        <w:ind w:leftChars="0"/>
        <w:textAlignment w:val="auto"/>
        <w:rPr>
          <w:rFonts w:hint="eastAsia"/>
        </w:rPr>
      </w:pPr>
    </w:p>
    <w:tbl>
      <w:tblPr>
        <w:tblStyle w:val="4"/>
        <w:tblW w:w="93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3135"/>
        <w:gridCol w:w="3572"/>
        <w:gridCol w:w="2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cantSplit/>
          <w:trHeight w:val="460" w:hRule="atLeast"/>
          <w:jc w:val="center"/>
        </w:trPr>
        <w:tc>
          <w:tcPr>
            <w:tcW w:w="3135" w:type="dxa"/>
            <w:tcBorders>
              <w:top w:val="single" w:color="auto" w:sz="4" w:space="0"/>
              <w:right w:val="single" w:color="auto" w:sz="6" w:space="0"/>
            </w:tcBorders>
            <w:vAlign w:val="center"/>
          </w:tcPr>
          <w:p>
            <w:pPr>
              <w:tabs>
                <w:tab w:val="left" w:pos="3690"/>
              </w:tabs>
              <w:jc w:val="center"/>
              <w:rPr>
                <w:rFonts w:hint="default" w:ascii="Times New Roman" w:hAnsi="Times New Roman" w:eastAsia="仿宋_GB2312" w:cs="Times New Roman"/>
              </w:rPr>
            </w:pPr>
            <w:r>
              <w:rPr>
                <w:rFonts w:hint="default" w:ascii="Times New Roman" w:hAnsi="Times New Roman" w:eastAsia="仿宋_GB2312" w:cs="Times New Roman"/>
              </w:rPr>
              <w:t>设 备 种 类</w:t>
            </w:r>
          </w:p>
        </w:tc>
        <w:tc>
          <w:tcPr>
            <w:tcW w:w="3572" w:type="dxa"/>
            <w:tcBorders>
              <w:left w:val="single" w:color="auto" w:sz="6" w:space="0"/>
            </w:tcBorders>
            <w:vAlign w:val="center"/>
          </w:tcPr>
          <w:p>
            <w:pPr>
              <w:tabs>
                <w:tab w:val="left" w:pos="3690"/>
              </w:tabs>
              <w:jc w:val="center"/>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机动工业车辆</w:t>
            </w:r>
          </w:p>
        </w:tc>
        <w:tc>
          <w:tcPr>
            <w:tcW w:w="2648" w:type="dxa"/>
            <w:tcBorders>
              <w:left w:val="single" w:color="auto" w:sz="4" w:space="0"/>
            </w:tcBorders>
            <w:vAlign w:val="center"/>
          </w:tcPr>
          <w:p>
            <w:pPr>
              <w:tabs>
                <w:tab w:val="left" w:pos="3690"/>
              </w:tabs>
              <w:jc w:val="center"/>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非公路用旅游观光车辆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cantSplit/>
          <w:trHeight w:val="499" w:hRule="atLeast"/>
          <w:jc w:val="center"/>
        </w:trPr>
        <w:tc>
          <w:tcPr>
            <w:tcW w:w="3135" w:type="dxa"/>
            <w:tcBorders>
              <w:top w:val="single" w:color="auto" w:sz="4" w:space="0"/>
              <w:right w:val="single" w:color="auto" w:sz="6" w:space="0"/>
            </w:tcBorders>
            <w:vAlign w:val="center"/>
          </w:tcPr>
          <w:p>
            <w:pPr>
              <w:tabs>
                <w:tab w:val="left" w:pos="270"/>
              </w:tabs>
              <w:jc w:val="center"/>
              <w:rPr>
                <w:rFonts w:hint="default" w:ascii="Times New Roman" w:hAnsi="Times New Roman" w:eastAsia="仿宋_GB2312" w:cs="Times New Roman"/>
              </w:rPr>
            </w:pPr>
            <w:r>
              <w:rPr>
                <w:rFonts w:hint="default" w:ascii="Times New Roman" w:hAnsi="Times New Roman" w:eastAsia="仿宋_GB2312" w:cs="Times New Roman"/>
                <w:bCs/>
                <w:szCs w:val="21"/>
              </w:rPr>
              <w:t>定期检验（元/台）</w:t>
            </w:r>
          </w:p>
        </w:tc>
        <w:tc>
          <w:tcPr>
            <w:tcW w:w="3572" w:type="dxa"/>
            <w:tcBorders>
              <w:left w:val="single" w:color="auto" w:sz="6" w:space="0"/>
            </w:tcBorders>
            <w:vAlign w:val="center"/>
          </w:tcPr>
          <w:p>
            <w:pPr>
              <w:tabs>
                <w:tab w:val="left" w:pos="3690"/>
              </w:tabs>
              <w:jc w:val="both"/>
              <w:rPr>
                <w:rFonts w:hint="default" w:ascii="Times New Roman" w:hAnsi="Times New Roman" w:eastAsia="仿宋_GB2312" w:cs="Times New Roman"/>
              </w:rPr>
            </w:pPr>
          </w:p>
          <w:p>
            <w:pPr>
              <w:tabs>
                <w:tab w:val="left" w:pos="3690"/>
              </w:tabs>
              <w:jc w:val="center"/>
              <w:rPr>
                <w:rFonts w:hint="default" w:ascii="Times New Roman" w:hAnsi="Times New Roman" w:eastAsia="仿宋_GB2312" w:cs="Times New Roman"/>
              </w:rPr>
            </w:pPr>
            <w:r>
              <w:rPr>
                <w:rFonts w:hint="default" w:ascii="Times New Roman" w:hAnsi="Times New Roman" w:eastAsia="仿宋_GB2312" w:cs="Times New Roman"/>
              </w:rPr>
              <w:t>240</w:t>
            </w:r>
          </w:p>
          <w:p>
            <w:pPr>
              <w:tabs>
                <w:tab w:val="left" w:pos="3690"/>
              </w:tabs>
              <w:jc w:val="center"/>
              <w:rPr>
                <w:rFonts w:hint="default" w:ascii="Times New Roman" w:hAnsi="Times New Roman" w:eastAsia="仿宋_GB2312" w:cs="Times New Roman"/>
              </w:rPr>
            </w:pPr>
          </w:p>
        </w:tc>
        <w:tc>
          <w:tcPr>
            <w:tcW w:w="2648" w:type="dxa"/>
            <w:tcBorders>
              <w:left w:val="single" w:color="auto" w:sz="4" w:space="0"/>
            </w:tcBorders>
            <w:vAlign w:val="center"/>
          </w:tcPr>
          <w:p>
            <w:pPr>
              <w:tabs>
                <w:tab w:val="left" w:pos="3690"/>
              </w:tabs>
              <w:jc w:val="center"/>
              <w:rPr>
                <w:rFonts w:hint="default" w:ascii="Times New Roman" w:hAnsi="Times New Roman" w:eastAsia="仿宋_GB2312" w:cs="Times New Roman"/>
                <w:lang w:eastAsia="zh-CN"/>
              </w:rPr>
            </w:pPr>
            <w:r>
              <w:rPr>
                <w:rFonts w:hint="default" w:ascii="Times New Roman" w:hAnsi="Times New Roman" w:eastAsia="仿宋_GB2312" w:cs="Times New Roman"/>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cantSplit/>
          <w:trHeight w:val="594" w:hRule="atLeast"/>
          <w:jc w:val="center"/>
        </w:trPr>
        <w:tc>
          <w:tcPr>
            <w:tcW w:w="9355" w:type="dxa"/>
            <w:gridSpan w:val="3"/>
            <w:vAlign w:val="center"/>
          </w:tcPr>
          <w:p>
            <w:pPr>
              <w:tabs>
                <w:tab w:val="left" w:pos="3690"/>
              </w:tabs>
              <w:rPr>
                <w:rFonts w:hint="default" w:ascii="Times New Roman" w:hAnsi="Times New Roman" w:eastAsia="仿宋_GB2312" w:cs="Times New Roman"/>
                <w:color w:val="000000"/>
              </w:rPr>
            </w:pPr>
            <w:r>
              <w:rPr>
                <w:rFonts w:hint="default" w:ascii="Times New Roman" w:hAnsi="Times New Roman" w:eastAsia="仿宋_GB2312" w:cs="Times New Roman"/>
              </w:rPr>
              <w:t>备注：1.厂内机动车牌照每付收费</w:t>
            </w:r>
            <w:r>
              <w:rPr>
                <w:rFonts w:hint="default" w:ascii="Times New Roman" w:hAnsi="Times New Roman" w:eastAsia="仿宋_GB2312" w:cs="Times New Roman"/>
                <w:lang w:val="en-US" w:eastAsia="zh-CN"/>
              </w:rPr>
              <w:t>7</w:t>
            </w:r>
            <w:r>
              <w:rPr>
                <w:rFonts w:hint="default" w:ascii="Times New Roman" w:hAnsi="Times New Roman" w:eastAsia="仿宋_GB2312" w:cs="Times New Roman"/>
                <w:color w:val="000000"/>
              </w:rPr>
              <w:t>0元，含固定扣。</w:t>
            </w:r>
          </w:p>
          <w:p>
            <w:pPr>
              <w:tabs>
                <w:tab w:val="left" w:pos="3690"/>
              </w:tabs>
              <w:ind w:firstLine="630" w:firstLineChars="300"/>
              <w:rPr>
                <w:rFonts w:hint="default" w:ascii="Times New Roman" w:hAnsi="Times New Roman" w:eastAsia="仿宋_GB2312" w:cs="Times New Roman"/>
              </w:rPr>
            </w:pPr>
            <w:r>
              <w:rPr>
                <w:rFonts w:hint="default" w:ascii="Times New Roman" w:hAnsi="Times New Roman" w:eastAsia="仿宋_GB2312" w:cs="Times New Roman"/>
                <w:color w:val="000000"/>
              </w:rPr>
              <w:t>2.检验不合格的设备，整改复检，费用按定期检验费的30</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rPr>
              <w:t>收取；</w:t>
            </w:r>
          </w:p>
        </w:tc>
      </w:tr>
    </w:tbl>
    <w:p>
      <w:pPr>
        <w:spacing w:line="600" w:lineRule="exact"/>
        <w:jc w:val="left"/>
        <w:rPr>
          <w:rFonts w:hint="eastAsia" w:ascii="Times New Roman" w:hAnsi="Times New Roman" w:eastAsia="黑体" w:cs="Times New Roman"/>
          <w:b w:val="0"/>
          <w:bCs w:val="0"/>
          <w:sz w:val="28"/>
          <w:szCs w:val="28"/>
        </w:rPr>
      </w:pPr>
      <w:r>
        <w:rPr>
          <w:rFonts w:hint="eastAsia" w:ascii="Times New Roman" w:hAnsi="Times New Roman" w:eastAsia="黑体" w:cs="Times New Roman"/>
          <w:b w:val="0"/>
          <w:bCs w:val="0"/>
          <w:sz w:val="28"/>
          <w:szCs w:val="28"/>
        </w:rPr>
        <w:t>13</w:t>
      </w:r>
      <w:r>
        <w:rPr>
          <w:rFonts w:hint="default" w:ascii="Times New Roman" w:hAnsi="Times New Roman" w:eastAsia="黑体" w:cs="Times New Roman"/>
          <w:b w:val="0"/>
          <w:bCs w:val="0"/>
          <w:sz w:val="28"/>
          <w:szCs w:val="28"/>
          <w:lang w:val="en"/>
        </w:rPr>
        <w:t>.</w:t>
      </w:r>
      <w:r>
        <w:rPr>
          <w:rFonts w:hint="eastAsia" w:ascii="Times New Roman" w:hAnsi="Times New Roman" w:eastAsia="黑体" w:cs="Times New Roman"/>
          <w:b w:val="0"/>
          <w:bCs w:val="0"/>
          <w:sz w:val="28"/>
          <w:szCs w:val="28"/>
        </w:rPr>
        <w:t>客运架空索道检验收费标准</w:t>
      </w:r>
    </w:p>
    <w:p>
      <w:pPr>
        <w:spacing w:line="48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（1）单线固定抱索器监督检验5000元/台；</w:t>
      </w:r>
    </w:p>
    <w:p>
      <w:pPr>
        <w:spacing w:line="48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（2）单线固定抱索器定期检验按监督检验的50</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收取；</w:t>
      </w:r>
    </w:p>
    <w:p>
      <w:pPr>
        <w:spacing w:line="480" w:lineRule="exact"/>
        <w:ind w:firstLine="120" w:firstLineChars="50"/>
        <w:rPr>
          <w:rFonts w:hint="default" w:ascii="Times New Roman" w:hAnsi="Times New Roman" w:eastAsia="仿宋_GB2312" w:cs="Times New Roman"/>
          <w:sz w:val="24"/>
        </w:rPr>
      </w:pPr>
      <w:r>
        <w:rPr>
          <w:rFonts w:hint="default" w:ascii="Times New Roman" w:hAnsi="Times New Roman" w:eastAsia="仿宋_GB2312" w:cs="Times New Roman"/>
          <w:sz w:val="24"/>
        </w:rPr>
        <w:t>注：</w:t>
      </w:r>
      <w:r>
        <w:rPr>
          <w:rFonts w:hint="default" w:ascii="Times New Roman" w:hAnsi="Times New Roman" w:eastAsia="仿宋_GB2312" w:cs="Times New Roman"/>
          <w:sz w:val="24"/>
          <w:szCs w:val="24"/>
        </w:rPr>
        <w:t>改造、重大维修</w:t>
      </w:r>
      <w:r>
        <w:rPr>
          <w:rFonts w:hint="default" w:ascii="Times New Roman" w:hAnsi="Times New Roman" w:eastAsia="仿宋_GB2312" w:cs="Times New Roman"/>
          <w:sz w:val="24"/>
        </w:rPr>
        <w:t>后的检验按相应类别的检验标准收取。</w:t>
      </w:r>
    </w:p>
    <w:p>
      <w:pPr>
        <w:spacing w:line="600" w:lineRule="exact"/>
        <w:jc w:val="left"/>
        <w:rPr>
          <w:rFonts w:hint="default" w:ascii="Times New Roman" w:hAnsi="Times New Roman" w:eastAsia="黑体" w:cs="Times New Roman"/>
          <w:b w:val="0"/>
          <w:bCs w:val="0"/>
          <w:sz w:val="28"/>
          <w:szCs w:val="28"/>
        </w:rPr>
      </w:pPr>
    </w:p>
    <w:p>
      <w:pPr>
        <w:spacing w:line="600" w:lineRule="exact"/>
        <w:jc w:val="left"/>
        <w:rPr>
          <w:rFonts w:hint="eastAsia" w:ascii="Times New Roman" w:hAnsi="Times New Roman" w:eastAsia="黑体" w:cs="Times New Roman"/>
          <w:b w:val="0"/>
          <w:bCs w:val="0"/>
          <w:sz w:val="28"/>
          <w:szCs w:val="28"/>
        </w:rPr>
      </w:pPr>
    </w:p>
    <w:p>
      <w:pPr>
        <w:spacing w:line="600" w:lineRule="exact"/>
        <w:jc w:val="left"/>
        <w:rPr>
          <w:rFonts w:hint="eastAsia" w:ascii="Times New Roman" w:hAnsi="Times New Roman" w:eastAsia="黑体" w:cs="Times New Roman"/>
          <w:b w:val="0"/>
          <w:bCs w:val="0"/>
          <w:sz w:val="28"/>
          <w:szCs w:val="28"/>
        </w:rPr>
      </w:pPr>
    </w:p>
    <w:p>
      <w:pPr>
        <w:spacing w:line="600" w:lineRule="exact"/>
        <w:jc w:val="left"/>
        <w:rPr>
          <w:rFonts w:hint="eastAsia" w:ascii="Times New Roman" w:hAnsi="Times New Roman" w:eastAsia="黑体" w:cs="Times New Roman"/>
          <w:b w:val="0"/>
          <w:bCs w:val="0"/>
          <w:sz w:val="28"/>
          <w:szCs w:val="28"/>
        </w:rPr>
      </w:pPr>
    </w:p>
    <w:p>
      <w:pPr>
        <w:spacing w:line="600" w:lineRule="exact"/>
        <w:jc w:val="left"/>
        <w:rPr>
          <w:rFonts w:hint="eastAsia" w:ascii="Times New Roman" w:hAnsi="Times New Roman" w:eastAsia="黑体" w:cs="Times New Roman"/>
          <w:b w:val="0"/>
          <w:bCs w:val="0"/>
          <w:sz w:val="28"/>
          <w:szCs w:val="28"/>
        </w:rPr>
      </w:pPr>
    </w:p>
    <w:p>
      <w:pPr>
        <w:spacing w:line="600" w:lineRule="exact"/>
        <w:jc w:val="left"/>
        <w:rPr>
          <w:rFonts w:hint="eastAsia" w:ascii="Times New Roman" w:hAnsi="Times New Roman" w:eastAsia="黑体" w:cs="Times New Roman"/>
          <w:b w:val="0"/>
          <w:bCs w:val="0"/>
          <w:sz w:val="28"/>
          <w:szCs w:val="28"/>
        </w:rPr>
      </w:pPr>
    </w:p>
    <w:p>
      <w:pPr>
        <w:spacing w:line="600" w:lineRule="exact"/>
        <w:jc w:val="left"/>
        <w:rPr>
          <w:rFonts w:hint="eastAsia" w:ascii="Times New Roman" w:hAnsi="Times New Roman" w:eastAsia="黑体" w:cs="Times New Roman"/>
          <w:b w:val="0"/>
          <w:bCs w:val="0"/>
          <w:sz w:val="28"/>
          <w:szCs w:val="28"/>
        </w:rPr>
      </w:pPr>
    </w:p>
    <w:p>
      <w:pPr>
        <w:spacing w:line="600" w:lineRule="exact"/>
        <w:jc w:val="left"/>
        <w:rPr>
          <w:rFonts w:hint="eastAsia" w:ascii="Times New Roman" w:hAnsi="Times New Roman" w:eastAsia="黑体" w:cs="Times New Roman"/>
          <w:b w:val="0"/>
          <w:bCs w:val="0"/>
          <w:sz w:val="28"/>
          <w:szCs w:val="28"/>
        </w:rPr>
      </w:pPr>
    </w:p>
    <w:p>
      <w:pPr>
        <w:spacing w:line="600" w:lineRule="exact"/>
        <w:jc w:val="left"/>
        <w:rPr>
          <w:rFonts w:hint="eastAsia" w:ascii="Times New Roman" w:hAnsi="Times New Roman" w:eastAsia="黑体" w:cs="Times New Roman"/>
          <w:b w:val="0"/>
          <w:bCs w:val="0"/>
          <w:sz w:val="28"/>
          <w:szCs w:val="28"/>
        </w:rPr>
      </w:pPr>
    </w:p>
    <w:p>
      <w:pPr>
        <w:spacing w:line="600" w:lineRule="exact"/>
        <w:jc w:val="left"/>
        <w:rPr>
          <w:rFonts w:hint="eastAsia" w:ascii="Times New Roman" w:hAnsi="Times New Roman" w:eastAsia="黑体" w:cs="Times New Roman"/>
          <w:b w:val="0"/>
          <w:bCs w:val="0"/>
          <w:sz w:val="28"/>
          <w:szCs w:val="28"/>
        </w:rPr>
      </w:pPr>
    </w:p>
    <w:p>
      <w:pPr>
        <w:spacing w:line="600" w:lineRule="exact"/>
        <w:jc w:val="left"/>
        <w:rPr>
          <w:rFonts w:hint="eastAsia" w:ascii="Times New Roman" w:hAnsi="Times New Roman" w:eastAsia="黑体" w:cs="Times New Roman"/>
          <w:b w:val="0"/>
          <w:bCs w:val="0"/>
          <w:sz w:val="28"/>
          <w:szCs w:val="28"/>
        </w:rPr>
      </w:pPr>
    </w:p>
    <w:p>
      <w:pPr>
        <w:spacing w:line="600" w:lineRule="exact"/>
        <w:jc w:val="left"/>
        <w:rPr>
          <w:rFonts w:hint="eastAsia" w:ascii="Times New Roman" w:hAnsi="Times New Roman" w:eastAsia="黑体" w:cs="Times New Roman"/>
          <w:b w:val="0"/>
          <w:bCs w:val="0"/>
          <w:sz w:val="28"/>
          <w:szCs w:val="28"/>
        </w:rPr>
      </w:pPr>
    </w:p>
    <w:p>
      <w:pPr>
        <w:spacing w:line="600" w:lineRule="exact"/>
        <w:jc w:val="left"/>
        <w:rPr>
          <w:rFonts w:hint="eastAsia" w:ascii="Times New Roman" w:hAnsi="Times New Roman" w:eastAsia="黑体" w:cs="Times New Roman"/>
          <w:b w:val="0"/>
          <w:bCs w:val="0"/>
          <w:sz w:val="28"/>
          <w:szCs w:val="28"/>
        </w:rPr>
      </w:pPr>
    </w:p>
    <w:p>
      <w:pPr>
        <w:numPr>
          <w:ilvl w:val="0"/>
          <w:numId w:val="0"/>
        </w:numPr>
        <w:spacing w:line="600" w:lineRule="exact"/>
        <w:jc w:val="left"/>
        <w:rPr>
          <w:rFonts w:hint="default" w:ascii="Times New Roman" w:hAnsi="Times New Roman" w:eastAsia="黑体" w:cs="Times New Roman"/>
          <w:b w:val="0"/>
          <w:bCs w:val="0"/>
          <w:sz w:val="28"/>
          <w:szCs w:val="28"/>
          <w:lang w:val="en"/>
        </w:rPr>
      </w:pPr>
    </w:p>
    <w:p>
      <w:pPr>
        <w:numPr>
          <w:ilvl w:val="0"/>
          <w:numId w:val="0"/>
        </w:numPr>
        <w:spacing w:line="600" w:lineRule="exact"/>
        <w:jc w:val="left"/>
        <w:rPr>
          <w:rFonts w:hint="eastAsia"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lang w:val="en"/>
        </w:rPr>
        <w:t>14.</w:t>
      </w:r>
      <w:r>
        <w:rPr>
          <w:rFonts w:hint="eastAsia" w:ascii="Times New Roman" w:hAnsi="Times New Roman" w:eastAsia="黑体" w:cs="Times New Roman"/>
          <w:b w:val="0"/>
          <w:bCs w:val="0"/>
          <w:sz w:val="28"/>
          <w:szCs w:val="28"/>
        </w:rPr>
        <w:t>游艺机及游乐设施检验收费标准</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exact"/>
        <w:textAlignment w:val="auto"/>
        <w:rPr>
          <w:rFonts w:hint="eastAsia"/>
        </w:rPr>
      </w:pPr>
    </w:p>
    <w:tbl>
      <w:tblPr>
        <w:tblStyle w:val="4"/>
        <w:tblW w:w="94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1110"/>
        <w:gridCol w:w="2066"/>
        <w:gridCol w:w="3086"/>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897" w:hRule="atLeast"/>
          <w:jc w:val="center"/>
        </w:trPr>
        <w:tc>
          <w:tcPr>
            <w:tcW w:w="3176" w:type="dxa"/>
            <w:gridSpan w:val="2"/>
            <w:tcBorders>
              <w:tl2br w:val="single" w:color="auto" w:sz="4" w:space="0"/>
            </w:tcBorders>
            <w:vAlign w:val="top"/>
          </w:tcPr>
          <w:p>
            <w:pPr>
              <w:tabs>
                <w:tab w:val="left" w:pos="270"/>
              </w:tabs>
              <w:ind w:firstLine="1680" w:firstLineChars="800"/>
              <w:rPr>
                <w:rFonts w:hint="default" w:ascii="Times New Roman" w:hAnsi="Times New Roman" w:eastAsia="仿宋_GB2312" w:cs="Times New Roman"/>
              </w:rPr>
            </w:pPr>
            <w:r>
              <w:rPr>
                <w:rFonts w:hint="default" w:ascii="Times New Roman" w:hAnsi="Times New Roman" w:eastAsia="仿宋_GB2312" w:cs="Times New Roman"/>
              </w:rPr>
              <w:t>项  目</w:t>
            </w:r>
          </w:p>
          <w:p>
            <w:pPr>
              <w:ind w:firstLine="105" w:firstLineChars="50"/>
              <w:rPr>
                <w:rFonts w:hint="default" w:ascii="Times New Roman" w:hAnsi="Times New Roman" w:eastAsia="仿宋_GB2312" w:cs="Times New Roman"/>
              </w:rPr>
            </w:pPr>
          </w:p>
          <w:p>
            <w:pPr>
              <w:ind w:firstLine="105" w:firstLineChars="50"/>
              <w:rPr>
                <w:rFonts w:hint="default" w:ascii="Times New Roman" w:hAnsi="Times New Roman" w:eastAsia="仿宋_GB2312" w:cs="Times New Roman"/>
                <w:sz w:val="24"/>
              </w:rPr>
            </w:pPr>
            <w:r>
              <w:rPr>
                <w:rFonts w:hint="default" w:ascii="Times New Roman" w:hAnsi="Times New Roman" w:eastAsia="仿宋_GB2312" w:cs="Times New Roman"/>
              </w:rPr>
              <w:t>类  别</w:t>
            </w:r>
          </w:p>
        </w:tc>
        <w:tc>
          <w:tcPr>
            <w:tcW w:w="3086"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定期检验（元／台）</w:t>
            </w:r>
          </w:p>
        </w:tc>
        <w:tc>
          <w:tcPr>
            <w:tcW w:w="3151"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监督</w:t>
            </w:r>
            <w:r>
              <w:rPr>
                <w:rFonts w:hint="default" w:ascii="Times New Roman" w:hAnsi="Times New Roman" w:eastAsia="仿宋_GB2312" w:cs="Times New Roman"/>
                <w:szCs w:val="21"/>
              </w:rPr>
              <w:t>检验（元／台）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406" w:hRule="atLeast"/>
          <w:jc w:val="center"/>
        </w:trPr>
        <w:tc>
          <w:tcPr>
            <w:tcW w:w="3176" w:type="dxa"/>
            <w:gridSpan w:val="2"/>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转马类</w:t>
            </w:r>
          </w:p>
        </w:tc>
        <w:tc>
          <w:tcPr>
            <w:tcW w:w="3086" w:type="dxa"/>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700</w:t>
            </w:r>
          </w:p>
        </w:tc>
        <w:tc>
          <w:tcPr>
            <w:tcW w:w="3151" w:type="dxa"/>
            <w:vMerge w:val="restart"/>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按定期检验的2.</w:t>
            </w:r>
            <w:r>
              <w:rPr>
                <w:rFonts w:hint="default" w:ascii="Times New Roman" w:hAnsi="Times New Roman" w:eastAsia="仿宋_GB2312" w:cs="Times New Roman"/>
                <w:lang w:val="en-US" w:eastAsia="zh-CN"/>
              </w:rPr>
              <w:t>0</w:t>
            </w:r>
            <w:r>
              <w:rPr>
                <w:rFonts w:hint="default" w:ascii="Times New Roman" w:hAnsi="Times New Roman" w:eastAsia="仿宋_GB2312" w:cs="Times New Roman"/>
              </w:rPr>
              <w:t>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406" w:hRule="atLeast"/>
          <w:jc w:val="center"/>
        </w:trPr>
        <w:tc>
          <w:tcPr>
            <w:tcW w:w="3176" w:type="dxa"/>
            <w:gridSpan w:val="2"/>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滑行</w:t>
            </w:r>
            <w:r>
              <w:rPr>
                <w:rFonts w:hint="default" w:ascii="Times New Roman" w:hAnsi="Times New Roman" w:eastAsia="仿宋_GB2312" w:cs="Times New Roman"/>
                <w:color w:val="000000"/>
              </w:rPr>
              <w:t>车</w:t>
            </w:r>
            <w:r>
              <w:rPr>
                <w:rFonts w:hint="default" w:ascii="Times New Roman" w:hAnsi="Times New Roman" w:eastAsia="仿宋_GB2312" w:cs="Times New Roman"/>
              </w:rPr>
              <w:t>类</w:t>
            </w:r>
          </w:p>
        </w:tc>
        <w:tc>
          <w:tcPr>
            <w:tcW w:w="3086" w:type="dxa"/>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lang w:val="en-US" w:eastAsia="zh-CN"/>
              </w:rPr>
              <w:t>7</w:t>
            </w:r>
            <w:r>
              <w:rPr>
                <w:rFonts w:hint="default" w:ascii="Times New Roman" w:hAnsi="Times New Roman" w:eastAsia="仿宋_GB2312" w:cs="Times New Roman"/>
              </w:rPr>
              <w:t>00</w:t>
            </w:r>
          </w:p>
        </w:tc>
        <w:tc>
          <w:tcPr>
            <w:tcW w:w="3151" w:type="dxa"/>
            <w:vMerge w:val="continue"/>
            <w:vAlign w:val="center"/>
          </w:tcPr>
          <w:p>
            <w:pP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406" w:hRule="atLeast"/>
          <w:jc w:val="center"/>
        </w:trPr>
        <w:tc>
          <w:tcPr>
            <w:tcW w:w="3176" w:type="dxa"/>
            <w:gridSpan w:val="2"/>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陀螺类</w:t>
            </w:r>
          </w:p>
        </w:tc>
        <w:tc>
          <w:tcPr>
            <w:tcW w:w="3086" w:type="dxa"/>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600</w:t>
            </w:r>
          </w:p>
        </w:tc>
        <w:tc>
          <w:tcPr>
            <w:tcW w:w="3151" w:type="dxa"/>
            <w:vMerge w:val="continue"/>
            <w:vAlign w:val="center"/>
          </w:tcPr>
          <w:p>
            <w:pP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406" w:hRule="atLeast"/>
          <w:jc w:val="center"/>
        </w:trPr>
        <w:tc>
          <w:tcPr>
            <w:tcW w:w="3176" w:type="dxa"/>
            <w:gridSpan w:val="2"/>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赛车类</w:t>
            </w:r>
          </w:p>
        </w:tc>
        <w:tc>
          <w:tcPr>
            <w:tcW w:w="3086" w:type="dxa"/>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80</w:t>
            </w:r>
          </w:p>
        </w:tc>
        <w:tc>
          <w:tcPr>
            <w:tcW w:w="3151" w:type="dxa"/>
            <w:vMerge w:val="continue"/>
            <w:vAlign w:val="center"/>
          </w:tcPr>
          <w:p>
            <w:pP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426" w:hRule="atLeast"/>
          <w:jc w:val="center"/>
        </w:trPr>
        <w:tc>
          <w:tcPr>
            <w:tcW w:w="3176" w:type="dxa"/>
            <w:gridSpan w:val="2"/>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飞行塔类</w:t>
            </w:r>
          </w:p>
        </w:tc>
        <w:tc>
          <w:tcPr>
            <w:tcW w:w="3086" w:type="dxa"/>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lang w:val="en-US" w:eastAsia="zh-CN"/>
              </w:rPr>
              <w:t>8</w:t>
            </w:r>
            <w:r>
              <w:rPr>
                <w:rFonts w:hint="default" w:ascii="Times New Roman" w:hAnsi="Times New Roman" w:eastAsia="仿宋_GB2312" w:cs="Times New Roman"/>
              </w:rPr>
              <w:t>00</w:t>
            </w:r>
          </w:p>
        </w:tc>
        <w:tc>
          <w:tcPr>
            <w:tcW w:w="3151" w:type="dxa"/>
            <w:vMerge w:val="continue"/>
            <w:vAlign w:val="center"/>
          </w:tcPr>
          <w:p>
            <w:pP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406" w:hRule="atLeast"/>
          <w:jc w:val="center"/>
        </w:trPr>
        <w:tc>
          <w:tcPr>
            <w:tcW w:w="3176" w:type="dxa"/>
            <w:gridSpan w:val="2"/>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观览车类</w:t>
            </w:r>
          </w:p>
        </w:tc>
        <w:tc>
          <w:tcPr>
            <w:tcW w:w="3086" w:type="dxa"/>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700</w:t>
            </w:r>
          </w:p>
        </w:tc>
        <w:tc>
          <w:tcPr>
            <w:tcW w:w="3151" w:type="dxa"/>
            <w:vMerge w:val="continue"/>
            <w:vAlign w:val="center"/>
          </w:tcPr>
          <w:p>
            <w:pP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406" w:hRule="atLeast"/>
          <w:jc w:val="center"/>
        </w:trPr>
        <w:tc>
          <w:tcPr>
            <w:tcW w:w="3176" w:type="dxa"/>
            <w:gridSpan w:val="2"/>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小火车类</w:t>
            </w:r>
          </w:p>
        </w:tc>
        <w:tc>
          <w:tcPr>
            <w:tcW w:w="3086" w:type="dxa"/>
            <w:vAlign w:val="center"/>
          </w:tcPr>
          <w:p>
            <w:pPr>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800</w:t>
            </w:r>
          </w:p>
        </w:tc>
        <w:tc>
          <w:tcPr>
            <w:tcW w:w="3151" w:type="dxa"/>
            <w:vMerge w:val="continue"/>
            <w:vAlign w:val="center"/>
          </w:tcPr>
          <w:p>
            <w:pP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406" w:hRule="atLeast"/>
          <w:jc w:val="center"/>
        </w:trPr>
        <w:tc>
          <w:tcPr>
            <w:tcW w:w="3176" w:type="dxa"/>
            <w:gridSpan w:val="2"/>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滑道类</w:t>
            </w:r>
          </w:p>
        </w:tc>
        <w:tc>
          <w:tcPr>
            <w:tcW w:w="3086" w:type="dxa"/>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1000</w:t>
            </w:r>
          </w:p>
        </w:tc>
        <w:tc>
          <w:tcPr>
            <w:tcW w:w="3151" w:type="dxa"/>
            <w:vMerge w:val="continue"/>
            <w:vAlign w:val="center"/>
          </w:tcPr>
          <w:p>
            <w:pP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406" w:hRule="atLeast"/>
          <w:jc w:val="center"/>
        </w:trPr>
        <w:tc>
          <w:tcPr>
            <w:tcW w:w="3176" w:type="dxa"/>
            <w:gridSpan w:val="2"/>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碰碰车类</w:t>
            </w:r>
          </w:p>
        </w:tc>
        <w:tc>
          <w:tcPr>
            <w:tcW w:w="3086" w:type="dxa"/>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60</w:t>
            </w:r>
          </w:p>
        </w:tc>
        <w:tc>
          <w:tcPr>
            <w:tcW w:w="3151" w:type="dxa"/>
            <w:vMerge w:val="continue"/>
            <w:vAlign w:val="center"/>
          </w:tcPr>
          <w:p>
            <w:pP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426" w:hRule="atLeast"/>
          <w:jc w:val="center"/>
        </w:trPr>
        <w:tc>
          <w:tcPr>
            <w:tcW w:w="3176" w:type="dxa"/>
            <w:gridSpan w:val="2"/>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自控飞机类</w:t>
            </w:r>
          </w:p>
        </w:tc>
        <w:tc>
          <w:tcPr>
            <w:tcW w:w="3086" w:type="dxa"/>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600</w:t>
            </w:r>
          </w:p>
        </w:tc>
        <w:tc>
          <w:tcPr>
            <w:tcW w:w="3151" w:type="dxa"/>
            <w:vMerge w:val="continue"/>
            <w:vAlign w:val="center"/>
          </w:tcPr>
          <w:p>
            <w:pP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406" w:hRule="atLeast"/>
          <w:jc w:val="center"/>
        </w:trPr>
        <w:tc>
          <w:tcPr>
            <w:tcW w:w="3176" w:type="dxa"/>
            <w:gridSpan w:val="2"/>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架空游览车类</w:t>
            </w:r>
          </w:p>
        </w:tc>
        <w:tc>
          <w:tcPr>
            <w:tcW w:w="3086" w:type="dxa"/>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500</w:t>
            </w:r>
          </w:p>
        </w:tc>
        <w:tc>
          <w:tcPr>
            <w:tcW w:w="3151" w:type="dxa"/>
            <w:vMerge w:val="continue"/>
            <w:vAlign w:val="center"/>
          </w:tcPr>
          <w:p>
            <w:pP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521" w:hRule="atLeast"/>
          <w:jc w:val="center"/>
        </w:trPr>
        <w:tc>
          <w:tcPr>
            <w:tcW w:w="1110" w:type="dxa"/>
            <w:vMerge w:val="restart"/>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水上游乐设施类</w:t>
            </w:r>
          </w:p>
        </w:tc>
        <w:tc>
          <w:tcPr>
            <w:tcW w:w="2066" w:type="dxa"/>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峡谷漂流</w:t>
            </w:r>
          </w:p>
        </w:tc>
        <w:tc>
          <w:tcPr>
            <w:tcW w:w="3086" w:type="dxa"/>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1000</w:t>
            </w:r>
          </w:p>
        </w:tc>
        <w:tc>
          <w:tcPr>
            <w:tcW w:w="3151" w:type="dxa"/>
            <w:vMerge w:val="continue"/>
            <w:vAlign w:val="center"/>
          </w:tcPr>
          <w:p>
            <w:pP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555" w:hRule="atLeast"/>
          <w:jc w:val="center"/>
        </w:trPr>
        <w:tc>
          <w:tcPr>
            <w:tcW w:w="1110" w:type="dxa"/>
            <w:vMerge w:val="continue"/>
            <w:vAlign w:val="center"/>
          </w:tcPr>
          <w:p>
            <w:pPr>
              <w:jc w:val="center"/>
              <w:rPr>
                <w:rFonts w:hint="default" w:ascii="Times New Roman" w:hAnsi="Times New Roman" w:eastAsia="仿宋_GB2312" w:cs="Times New Roman"/>
                <w:color w:val="000000"/>
              </w:rPr>
            </w:pPr>
          </w:p>
        </w:tc>
        <w:tc>
          <w:tcPr>
            <w:tcW w:w="2066" w:type="dxa"/>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水滑梯</w:t>
            </w:r>
          </w:p>
        </w:tc>
        <w:tc>
          <w:tcPr>
            <w:tcW w:w="3086" w:type="dxa"/>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1000</w:t>
            </w:r>
          </w:p>
        </w:tc>
        <w:tc>
          <w:tcPr>
            <w:tcW w:w="3151" w:type="dxa"/>
            <w:vMerge w:val="continue"/>
            <w:vAlign w:val="center"/>
          </w:tcPr>
          <w:p>
            <w:pP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405" w:hRule="atLeast"/>
          <w:jc w:val="center"/>
        </w:trPr>
        <w:tc>
          <w:tcPr>
            <w:tcW w:w="1110" w:type="dxa"/>
            <w:vMerge w:val="continue"/>
            <w:vAlign w:val="center"/>
          </w:tcPr>
          <w:p>
            <w:pPr>
              <w:jc w:val="center"/>
              <w:rPr>
                <w:rFonts w:hint="default" w:ascii="Times New Roman" w:hAnsi="Times New Roman" w:eastAsia="仿宋_GB2312" w:cs="Times New Roman"/>
                <w:color w:val="000000"/>
              </w:rPr>
            </w:pPr>
          </w:p>
        </w:tc>
        <w:tc>
          <w:tcPr>
            <w:tcW w:w="2066" w:type="dxa"/>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碰碰船</w:t>
            </w:r>
          </w:p>
        </w:tc>
        <w:tc>
          <w:tcPr>
            <w:tcW w:w="3086" w:type="dxa"/>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500</w:t>
            </w:r>
          </w:p>
        </w:tc>
        <w:tc>
          <w:tcPr>
            <w:tcW w:w="3151" w:type="dxa"/>
            <w:vMerge w:val="continue"/>
            <w:vAlign w:val="center"/>
          </w:tcPr>
          <w:p>
            <w:pP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405" w:hRule="atLeast"/>
          <w:jc w:val="center"/>
        </w:trPr>
        <w:tc>
          <w:tcPr>
            <w:tcW w:w="1110" w:type="dxa"/>
            <w:vMerge w:val="restart"/>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无动力类</w:t>
            </w:r>
          </w:p>
        </w:tc>
        <w:tc>
          <w:tcPr>
            <w:tcW w:w="2066" w:type="dxa"/>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蹦极类</w:t>
            </w:r>
          </w:p>
        </w:tc>
        <w:tc>
          <w:tcPr>
            <w:tcW w:w="3086" w:type="dxa"/>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500</w:t>
            </w:r>
          </w:p>
        </w:tc>
        <w:tc>
          <w:tcPr>
            <w:tcW w:w="3151" w:type="dxa"/>
            <w:vMerge w:val="continue"/>
            <w:vAlign w:val="center"/>
          </w:tcPr>
          <w:p>
            <w:pP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405" w:hRule="atLeast"/>
          <w:jc w:val="center"/>
        </w:trPr>
        <w:tc>
          <w:tcPr>
            <w:tcW w:w="1110" w:type="dxa"/>
            <w:vMerge w:val="continue"/>
            <w:vAlign w:val="center"/>
          </w:tcPr>
          <w:p>
            <w:pPr>
              <w:jc w:val="center"/>
              <w:rPr>
                <w:rFonts w:hint="default" w:ascii="Times New Roman" w:hAnsi="Times New Roman" w:eastAsia="仿宋_GB2312" w:cs="Times New Roman"/>
                <w:color w:val="000000"/>
              </w:rPr>
            </w:pPr>
          </w:p>
        </w:tc>
        <w:tc>
          <w:tcPr>
            <w:tcW w:w="2066" w:type="dxa"/>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滑索类</w:t>
            </w:r>
          </w:p>
        </w:tc>
        <w:tc>
          <w:tcPr>
            <w:tcW w:w="3086" w:type="dxa"/>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1500</w:t>
            </w:r>
          </w:p>
        </w:tc>
        <w:tc>
          <w:tcPr>
            <w:tcW w:w="3151" w:type="dxa"/>
            <w:vMerge w:val="continue"/>
            <w:vAlign w:val="center"/>
          </w:tcPr>
          <w:p>
            <w:pP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405" w:hRule="atLeast"/>
          <w:jc w:val="center"/>
        </w:trPr>
        <w:tc>
          <w:tcPr>
            <w:tcW w:w="1110" w:type="dxa"/>
            <w:vMerge w:val="continue"/>
            <w:vAlign w:val="center"/>
          </w:tcPr>
          <w:p>
            <w:pPr>
              <w:jc w:val="center"/>
              <w:rPr>
                <w:rFonts w:hint="default" w:ascii="Times New Roman" w:hAnsi="Times New Roman" w:eastAsia="仿宋_GB2312" w:cs="Times New Roman"/>
                <w:color w:val="000000"/>
              </w:rPr>
            </w:pPr>
          </w:p>
        </w:tc>
        <w:tc>
          <w:tcPr>
            <w:tcW w:w="2066" w:type="dxa"/>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系留式观光气球</w:t>
            </w:r>
          </w:p>
        </w:tc>
        <w:tc>
          <w:tcPr>
            <w:tcW w:w="3086" w:type="dxa"/>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1000</w:t>
            </w:r>
          </w:p>
        </w:tc>
        <w:tc>
          <w:tcPr>
            <w:tcW w:w="3151" w:type="dxa"/>
            <w:vMerge w:val="continue"/>
            <w:vAlign w:val="center"/>
          </w:tcPr>
          <w:p>
            <w:pP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cantSplit/>
          <w:trHeight w:val="2011" w:hRule="atLeast"/>
          <w:jc w:val="center"/>
        </w:trPr>
        <w:tc>
          <w:tcPr>
            <w:tcW w:w="3176" w:type="dxa"/>
            <w:gridSpan w:val="2"/>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szCs w:val="21"/>
              </w:rPr>
              <w:t>备   注</w:t>
            </w:r>
          </w:p>
        </w:tc>
        <w:tc>
          <w:tcPr>
            <w:tcW w:w="6237" w:type="dxa"/>
            <w:gridSpan w:val="2"/>
            <w:vAlign w:val="center"/>
          </w:tcPr>
          <w:p>
            <w:pPr>
              <w:tabs>
                <w:tab w:val="left" w:pos="270"/>
              </w:tabs>
              <w:ind w:left="412" w:hanging="411" w:hangingChars="196"/>
              <w:rPr>
                <w:rFonts w:hint="default" w:ascii="Times New Roman" w:hAnsi="Times New Roman" w:eastAsia="仿宋_GB2312" w:cs="Times New Roman"/>
              </w:rPr>
            </w:pPr>
            <w:r>
              <w:rPr>
                <w:rFonts w:hint="default" w:ascii="Times New Roman" w:hAnsi="Times New Roman" w:eastAsia="仿宋_GB2312" w:cs="Times New Roman"/>
              </w:rPr>
              <w:t>1.改造、重大维修后的检验按监督检验收取；</w:t>
            </w:r>
          </w:p>
          <w:p>
            <w:pPr>
              <w:ind w:left="420" w:hanging="420" w:hangingChars="200"/>
              <w:rPr>
                <w:rFonts w:hint="default" w:ascii="Times New Roman" w:hAnsi="Times New Roman" w:eastAsia="仿宋_GB2312" w:cs="Times New Roman"/>
              </w:rPr>
            </w:pPr>
            <w:r>
              <w:rPr>
                <w:rFonts w:hint="default" w:ascii="Times New Roman" w:hAnsi="Times New Roman" w:eastAsia="仿宋_GB2312" w:cs="Times New Roman"/>
              </w:rPr>
              <w:t>2.游乐设施的危险等级分为A级、B级、C级，本标准为B级的</w:t>
            </w:r>
          </w:p>
          <w:p>
            <w:pPr>
              <w:ind w:left="420" w:hanging="420" w:hangingChars="200"/>
              <w:rPr>
                <w:rFonts w:hint="default" w:ascii="Times New Roman" w:hAnsi="Times New Roman" w:eastAsia="仿宋_GB2312" w:cs="Times New Roman"/>
              </w:rPr>
            </w:pPr>
            <w:r>
              <w:rPr>
                <w:rFonts w:hint="default" w:ascii="Times New Roman" w:hAnsi="Times New Roman" w:eastAsia="仿宋_GB2312" w:cs="Times New Roman"/>
              </w:rPr>
              <w:t>收费标准。A级加收30％，C级减收30％；</w:t>
            </w:r>
          </w:p>
          <w:p>
            <w:pPr>
              <w:rPr>
                <w:rFonts w:hint="default" w:ascii="Times New Roman" w:hAnsi="Times New Roman" w:eastAsia="仿宋_GB2312" w:cs="Times New Roman"/>
                <w:color w:val="FF0000"/>
              </w:rPr>
            </w:pPr>
            <w:r>
              <w:rPr>
                <w:rFonts w:hint="default" w:ascii="Times New Roman" w:hAnsi="Times New Roman" w:eastAsia="仿宋_GB2312" w:cs="Times New Roman"/>
              </w:rPr>
              <w:t>3.</w:t>
            </w:r>
            <w:r>
              <w:rPr>
                <w:rFonts w:hint="default" w:ascii="Times New Roman" w:hAnsi="Times New Roman" w:eastAsia="仿宋_GB2312" w:cs="Times New Roman"/>
                <w:color w:val="000000"/>
              </w:rPr>
              <w:t>检验不合格的设备，整改复检，费用按检验费的30</w:t>
            </w:r>
            <w:r>
              <w:rPr>
                <w:rFonts w:hint="default" w:ascii="Times New Roman" w:hAnsi="Times New Roman" w:eastAsia="仿宋_GB2312" w:cs="Times New Roman"/>
                <w:color w:val="000000"/>
                <w:lang w:eastAsia="zh-CN"/>
              </w:rPr>
              <w:t>％</w:t>
            </w:r>
            <w:r>
              <w:rPr>
                <w:rFonts w:hint="default" w:ascii="Times New Roman" w:hAnsi="Times New Roman" w:eastAsia="仿宋_GB2312" w:cs="Times New Roman"/>
                <w:color w:val="000000"/>
              </w:rPr>
              <w:t>收取</w:t>
            </w:r>
            <w:r>
              <w:rPr>
                <w:rFonts w:hint="default" w:ascii="Times New Roman" w:hAnsi="Times New Roman" w:eastAsia="仿宋_GB2312" w:cs="Times New Roman"/>
                <w:color w:val="000000"/>
                <w:lang w:eastAsia="zh-CN"/>
              </w:rPr>
              <w:t>。</w:t>
            </w:r>
          </w:p>
        </w:tc>
      </w:tr>
    </w:tbl>
    <w:p>
      <w:pPr>
        <w:spacing w:line="600" w:lineRule="exact"/>
        <w:jc w:val="left"/>
        <w:rPr>
          <w:rFonts w:hint="eastAsia" w:ascii="Times New Roman" w:hAnsi="Times New Roman" w:eastAsia="黑体" w:cs="Times New Roman"/>
          <w:b w:val="0"/>
          <w:bCs w:val="0"/>
          <w:sz w:val="28"/>
          <w:szCs w:val="28"/>
        </w:rPr>
      </w:pPr>
    </w:p>
    <w:p>
      <w:pPr>
        <w:numPr>
          <w:ilvl w:val="0"/>
          <w:numId w:val="0"/>
        </w:numPr>
        <w:spacing w:line="600" w:lineRule="exact"/>
        <w:ind w:leftChars="0"/>
        <w:jc w:val="left"/>
        <w:rPr>
          <w:rFonts w:hint="default" w:ascii="Times New Roman" w:hAnsi="Times New Roman" w:eastAsia="黑体" w:cs="Times New Roman"/>
          <w:b w:val="0"/>
          <w:bCs w:val="0"/>
          <w:sz w:val="28"/>
          <w:szCs w:val="28"/>
          <w:lang w:val="en"/>
        </w:rPr>
      </w:pPr>
    </w:p>
    <w:p>
      <w:pPr>
        <w:numPr>
          <w:ilvl w:val="0"/>
          <w:numId w:val="0"/>
        </w:numPr>
        <w:spacing w:line="600" w:lineRule="exact"/>
        <w:ind w:leftChars="0"/>
        <w:jc w:val="left"/>
        <w:rPr>
          <w:rFonts w:hint="eastAsia"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lang w:val="en"/>
        </w:rPr>
        <w:t>15.</w:t>
      </w:r>
      <w:r>
        <w:rPr>
          <w:rFonts w:hint="eastAsia" w:ascii="Times New Roman" w:hAnsi="Times New Roman" w:eastAsia="黑体" w:cs="Times New Roman"/>
          <w:b w:val="0"/>
          <w:bCs w:val="0"/>
          <w:sz w:val="28"/>
          <w:szCs w:val="28"/>
        </w:rPr>
        <w:t>无损探伤收费标准</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exact"/>
        <w:ind w:leftChars="0"/>
        <w:textAlignment w:val="auto"/>
        <w:rPr>
          <w:rFonts w:hint="default" w:ascii="Times New Roman" w:hAnsi="Times New Roman" w:cs="Times New Roman"/>
        </w:rPr>
      </w:pPr>
    </w:p>
    <w:tbl>
      <w:tblPr>
        <w:tblStyle w:val="4"/>
        <w:tblW w:w="94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28" w:type="dxa"/>
          <w:bottom w:w="40" w:type="dxa"/>
          <w:right w:w="28" w:type="dxa"/>
        </w:tblCellMar>
      </w:tblPr>
      <w:tblGrid>
        <w:gridCol w:w="555"/>
        <w:gridCol w:w="945"/>
        <w:gridCol w:w="1156"/>
        <w:gridCol w:w="1081"/>
        <w:gridCol w:w="2176"/>
        <w:gridCol w:w="745"/>
        <w:gridCol w:w="2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28" w:type="dxa"/>
            <w:bottom w:w="40" w:type="dxa"/>
            <w:right w:w="28" w:type="dxa"/>
          </w:tblCellMar>
        </w:tblPrEx>
        <w:trPr>
          <w:cantSplit/>
          <w:trHeight w:val="524" w:hRule="atLeast"/>
          <w:jc w:val="center"/>
        </w:trPr>
        <w:tc>
          <w:tcPr>
            <w:tcW w:w="555" w:type="dxa"/>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序号</w:t>
            </w:r>
          </w:p>
        </w:tc>
        <w:tc>
          <w:tcPr>
            <w:tcW w:w="945" w:type="dxa"/>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项 目</w:t>
            </w:r>
          </w:p>
        </w:tc>
        <w:tc>
          <w:tcPr>
            <w:tcW w:w="4413" w:type="dxa"/>
            <w:gridSpan w:val="3"/>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检测部位</w:t>
            </w:r>
          </w:p>
        </w:tc>
        <w:tc>
          <w:tcPr>
            <w:tcW w:w="3524" w:type="dxa"/>
            <w:gridSpan w:val="2"/>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28" w:type="dxa"/>
            <w:bottom w:w="40" w:type="dxa"/>
            <w:right w:w="28" w:type="dxa"/>
          </w:tblCellMar>
        </w:tblPrEx>
        <w:trPr>
          <w:cantSplit/>
          <w:trHeight w:val="364" w:hRule="atLeast"/>
          <w:jc w:val="center"/>
        </w:trPr>
        <w:tc>
          <w:tcPr>
            <w:tcW w:w="55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1</w:t>
            </w:r>
          </w:p>
        </w:tc>
        <w:tc>
          <w:tcPr>
            <w:tcW w:w="94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射线</w:t>
            </w:r>
          </w:p>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探伤</w:t>
            </w:r>
          </w:p>
        </w:tc>
        <w:tc>
          <w:tcPr>
            <w:tcW w:w="4413" w:type="dxa"/>
            <w:gridSpan w:val="3"/>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γ射线拍片 （元/片）</w:t>
            </w:r>
          </w:p>
        </w:tc>
        <w:tc>
          <w:tcPr>
            <w:tcW w:w="745" w:type="dxa"/>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80</w:t>
            </w:r>
          </w:p>
        </w:tc>
        <w:tc>
          <w:tcPr>
            <w:tcW w:w="2779" w:type="dxa"/>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28" w:type="dxa"/>
            <w:bottom w:w="40" w:type="dxa"/>
            <w:right w:w="28" w:type="dxa"/>
          </w:tblCellMar>
        </w:tblPrEx>
        <w:trPr>
          <w:cantSplit/>
          <w:trHeight w:val="561" w:hRule="atLeast"/>
          <w:jc w:val="center"/>
        </w:trPr>
        <w:tc>
          <w:tcPr>
            <w:tcW w:w="5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c>
          <w:tcPr>
            <w:tcW w:w="94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c>
          <w:tcPr>
            <w:tcW w:w="4413" w:type="dxa"/>
            <w:gridSpan w:val="3"/>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X射线拍片 （元/片）</w:t>
            </w:r>
          </w:p>
        </w:tc>
        <w:tc>
          <w:tcPr>
            <w:tcW w:w="745" w:type="dxa"/>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60</w:t>
            </w:r>
          </w:p>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c>
          <w:tcPr>
            <w:tcW w:w="2779" w:type="dxa"/>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28" w:type="dxa"/>
            <w:bottom w:w="40" w:type="dxa"/>
            <w:right w:w="28" w:type="dxa"/>
          </w:tblCellMar>
        </w:tblPrEx>
        <w:trPr>
          <w:cantSplit/>
          <w:trHeight w:val="326" w:hRule="atLeast"/>
          <w:jc w:val="center"/>
        </w:trPr>
        <w:tc>
          <w:tcPr>
            <w:tcW w:w="55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2</w:t>
            </w:r>
          </w:p>
        </w:tc>
        <w:tc>
          <w:tcPr>
            <w:tcW w:w="94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超声波</w:t>
            </w:r>
          </w:p>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探  伤</w:t>
            </w:r>
          </w:p>
        </w:tc>
        <w:tc>
          <w:tcPr>
            <w:tcW w:w="2237" w:type="dxa"/>
            <w:gridSpan w:val="2"/>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焊  缝（元/米）</w:t>
            </w:r>
          </w:p>
        </w:tc>
        <w:tc>
          <w:tcPr>
            <w:tcW w:w="2176" w:type="dxa"/>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单 面 单 侧</w:t>
            </w:r>
          </w:p>
        </w:tc>
        <w:tc>
          <w:tcPr>
            <w:tcW w:w="745" w:type="dxa"/>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40</w:t>
            </w:r>
          </w:p>
        </w:tc>
        <w:tc>
          <w:tcPr>
            <w:tcW w:w="2779"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双面加倍</w:t>
            </w:r>
          </w:p>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28" w:type="dxa"/>
            <w:bottom w:w="40" w:type="dxa"/>
            <w:right w:w="28" w:type="dxa"/>
          </w:tblCellMar>
        </w:tblPrEx>
        <w:trPr>
          <w:cantSplit/>
          <w:trHeight w:val="175" w:hRule="atLeast"/>
          <w:jc w:val="center"/>
        </w:trPr>
        <w:tc>
          <w:tcPr>
            <w:tcW w:w="5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c>
          <w:tcPr>
            <w:tcW w:w="94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c>
          <w:tcPr>
            <w:tcW w:w="4413" w:type="dxa"/>
            <w:gridSpan w:val="3"/>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firstLine="210" w:firstLineChars="100"/>
              <w:jc w:val="left"/>
              <w:textAlignment w:val="auto"/>
              <w:rPr>
                <w:rFonts w:hint="default" w:ascii="Times New Roman" w:hAnsi="Times New Roman" w:eastAsia="仿宋_GB2312" w:cs="Times New Roman"/>
              </w:rPr>
            </w:pPr>
            <w:r>
              <w:rPr>
                <w:rFonts w:hint="default" w:ascii="Times New Roman" w:hAnsi="Times New Roman" w:eastAsia="仿宋_GB2312" w:cs="Times New Roman"/>
              </w:rPr>
              <w:t>轴 类、管 材、板 材       （元/米</w:t>
            </w:r>
            <w:r>
              <w:rPr>
                <w:rFonts w:hint="default" w:ascii="Times New Roman" w:hAnsi="Times New Roman" w:eastAsia="仿宋_GB2312" w:cs="Times New Roman"/>
                <w:vertAlign w:val="superscript"/>
              </w:rPr>
              <w:t>2</w:t>
            </w:r>
            <w:r>
              <w:rPr>
                <w:rFonts w:hint="default" w:ascii="Times New Roman" w:hAnsi="Times New Roman" w:eastAsia="仿宋_GB2312" w:cs="Times New Roman"/>
              </w:rPr>
              <w:t>）</w:t>
            </w:r>
          </w:p>
        </w:tc>
        <w:tc>
          <w:tcPr>
            <w:tcW w:w="745" w:type="dxa"/>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60</w:t>
            </w:r>
          </w:p>
        </w:tc>
        <w:tc>
          <w:tcPr>
            <w:tcW w:w="277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28" w:type="dxa"/>
            <w:bottom w:w="40" w:type="dxa"/>
            <w:right w:w="28" w:type="dxa"/>
          </w:tblCellMar>
        </w:tblPrEx>
        <w:trPr>
          <w:cantSplit/>
          <w:trHeight w:val="315" w:hRule="atLeast"/>
          <w:jc w:val="center"/>
        </w:trPr>
        <w:tc>
          <w:tcPr>
            <w:tcW w:w="5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c>
          <w:tcPr>
            <w:tcW w:w="94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c>
          <w:tcPr>
            <w:tcW w:w="4413" w:type="dxa"/>
            <w:gridSpan w:val="3"/>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firstLine="210" w:firstLineChars="100"/>
              <w:jc w:val="left"/>
              <w:textAlignment w:val="auto"/>
              <w:rPr>
                <w:rFonts w:hint="default" w:ascii="Times New Roman" w:hAnsi="Times New Roman" w:eastAsia="仿宋_GB2312" w:cs="Times New Roman"/>
              </w:rPr>
            </w:pPr>
            <w:r>
              <w:rPr>
                <w:rFonts w:hint="default" w:ascii="Times New Roman" w:hAnsi="Times New Roman" w:eastAsia="仿宋_GB2312" w:cs="Times New Roman"/>
              </w:rPr>
              <w:t>特种设备钢丝绳（Φ≥14 mm）（元/米）</w:t>
            </w:r>
          </w:p>
        </w:tc>
        <w:tc>
          <w:tcPr>
            <w:tcW w:w="745" w:type="dxa"/>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20</w:t>
            </w:r>
          </w:p>
        </w:tc>
        <w:tc>
          <w:tcPr>
            <w:tcW w:w="2779" w:type="dxa"/>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28" w:type="dxa"/>
            <w:bottom w:w="40" w:type="dxa"/>
            <w:right w:w="28" w:type="dxa"/>
          </w:tblCellMar>
        </w:tblPrEx>
        <w:trPr>
          <w:cantSplit/>
          <w:trHeight w:val="315" w:hRule="atLeast"/>
          <w:jc w:val="center"/>
        </w:trPr>
        <w:tc>
          <w:tcPr>
            <w:tcW w:w="5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c>
          <w:tcPr>
            <w:tcW w:w="94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c>
          <w:tcPr>
            <w:tcW w:w="4413" w:type="dxa"/>
            <w:gridSpan w:val="3"/>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firstLine="210" w:firstLineChars="100"/>
              <w:jc w:val="left"/>
              <w:textAlignment w:val="auto"/>
              <w:rPr>
                <w:rFonts w:hint="default" w:ascii="Times New Roman" w:hAnsi="Times New Roman" w:eastAsia="仿宋_GB2312" w:cs="Times New Roman"/>
              </w:rPr>
            </w:pPr>
            <w:r>
              <w:rPr>
                <w:rFonts w:hint="default" w:ascii="Times New Roman" w:hAnsi="Times New Roman" w:eastAsia="仿宋_GB2312" w:cs="Times New Roman"/>
              </w:rPr>
              <w:t>天然气转化管探伤          （元/米）</w:t>
            </w:r>
          </w:p>
        </w:tc>
        <w:tc>
          <w:tcPr>
            <w:tcW w:w="745" w:type="dxa"/>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70</w:t>
            </w:r>
          </w:p>
        </w:tc>
        <w:tc>
          <w:tcPr>
            <w:tcW w:w="2779" w:type="dxa"/>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28" w:type="dxa"/>
            <w:bottom w:w="40" w:type="dxa"/>
            <w:right w:w="28" w:type="dxa"/>
          </w:tblCellMar>
        </w:tblPrEx>
        <w:trPr>
          <w:cantSplit/>
          <w:trHeight w:val="315" w:hRule="atLeast"/>
          <w:jc w:val="center"/>
        </w:trPr>
        <w:tc>
          <w:tcPr>
            <w:tcW w:w="5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c>
          <w:tcPr>
            <w:tcW w:w="94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c>
          <w:tcPr>
            <w:tcW w:w="4413" w:type="dxa"/>
            <w:gridSpan w:val="3"/>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firstLine="210" w:firstLineChars="100"/>
              <w:jc w:val="left"/>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衍射波时差法超声检测</w:t>
            </w:r>
            <w:r>
              <w:rPr>
                <w:rFonts w:hint="default" w:ascii="Times New Roman" w:hAnsi="Times New Roman" w:eastAsia="仿宋_GB2312" w:cs="Times New Roman"/>
                <w:color w:val="000000"/>
                <w:lang w:val="en-US" w:eastAsia="zh-CN"/>
              </w:rPr>
              <w:t xml:space="preserve">      </w:t>
            </w:r>
            <w:r>
              <w:rPr>
                <w:rFonts w:hint="default" w:ascii="Times New Roman" w:hAnsi="Times New Roman" w:eastAsia="仿宋_GB2312" w:cs="Times New Roman"/>
              </w:rPr>
              <w:t>（元/米）</w:t>
            </w:r>
          </w:p>
        </w:tc>
        <w:tc>
          <w:tcPr>
            <w:tcW w:w="745" w:type="dxa"/>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400</w:t>
            </w:r>
          </w:p>
        </w:tc>
        <w:tc>
          <w:tcPr>
            <w:tcW w:w="2779" w:type="dxa"/>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28" w:type="dxa"/>
            <w:bottom w:w="40" w:type="dxa"/>
            <w:right w:w="28" w:type="dxa"/>
          </w:tblCellMar>
        </w:tblPrEx>
        <w:trPr>
          <w:cantSplit/>
          <w:trHeight w:val="364" w:hRule="atLeast"/>
          <w:jc w:val="center"/>
        </w:trPr>
        <w:tc>
          <w:tcPr>
            <w:tcW w:w="55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3</w:t>
            </w:r>
          </w:p>
        </w:tc>
        <w:tc>
          <w:tcPr>
            <w:tcW w:w="94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磁 粉</w:t>
            </w:r>
          </w:p>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探 伤</w:t>
            </w:r>
          </w:p>
        </w:tc>
        <w:tc>
          <w:tcPr>
            <w:tcW w:w="4413" w:type="dxa"/>
            <w:gridSpan w:val="3"/>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firstLine="420" w:firstLineChars="200"/>
              <w:jc w:val="left"/>
              <w:textAlignment w:val="auto"/>
              <w:rPr>
                <w:rFonts w:hint="default" w:ascii="Times New Roman" w:hAnsi="Times New Roman" w:eastAsia="仿宋_GB2312" w:cs="Times New Roman"/>
              </w:rPr>
            </w:pPr>
            <w:r>
              <w:rPr>
                <w:rFonts w:hint="default" w:ascii="Times New Roman" w:hAnsi="Times New Roman" w:eastAsia="仿宋_GB2312" w:cs="Times New Roman"/>
              </w:rPr>
              <w:t xml:space="preserve">焊缝      </w: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rPr>
              <w:t>（元/米）</w:t>
            </w:r>
          </w:p>
        </w:tc>
        <w:tc>
          <w:tcPr>
            <w:tcW w:w="745" w:type="dxa"/>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25</w:t>
            </w:r>
          </w:p>
        </w:tc>
        <w:tc>
          <w:tcPr>
            <w:tcW w:w="2779"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双面加倍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28" w:type="dxa"/>
            <w:bottom w:w="40" w:type="dxa"/>
            <w:right w:w="28" w:type="dxa"/>
          </w:tblCellMar>
        </w:tblPrEx>
        <w:trPr>
          <w:cantSplit/>
          <w:trHeight w:val="175" w:hRule="atLeast"/>
          <w:jc w:val="center"/>
        </w:trPr>
        <w:tc>
          <w:tcPr>
            <w:tcW w:w="5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c>
          <w:tcPr>
            <w:tcW w:w="94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c>
          <w:tcPr>
            <w:tcW w:w="4413" w:type="dxa"/>
            <w:gridSpan w:val="3"/>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firstLine="420" w:firstLineChars="200"/>
              <w:jc w:val="left"/>
              <w:textAlignment w:val="auto"/>
              <w:rPr>
                <w:rFonts w:hint="default" w:ascii="Times New Roman" w:hAnsi="Times New Roman" w:eastAsia="仿宋_GB2312" w:cs="Times New Roman"/>
              </w:rPr>
            </w:pPr>
            <w:r>
              <w:rPr>
                <w:rFonts w:hint="default" w:ascii="Times New Roman" w:hAnsi="Times New Roman" w:eastAsia="仿宋_GB2312" w:cs="Times New Roman"/>
              </w:rPr>
              <w:t xml:space="preserve">钢板、钢管       </w: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rPr>
              <w:t xml:space="preserve">  （元/米</w:t>
            </w:r>
            <w:r>
              <w:rPr>
                <w:rFonts w:hint="default" w:ascii="Times New Roman" w:hAnsi="Times New Roman" w:eastAsia="仿宋_GB2312" w:cs="Times New Roman"/>
                <w:vertAlign w:val="superscript"/>
              </w:rPr>
              <w:t>2</w:t>
            </w:r>
            <w:r>
              <w:rPr>
                <w:rFonts w:hint="default" w:ascii="Times New Roman" w:hAnsi="Times New Roman" w:eastAsia="仿宋_GB2312" w:cs="Times New Roman"/>
              </w:rPr>
              <w:t>）</w:t>
            </w:r>
          </w:p>
        </w:tc>
        <w:tc>
          <w:tcPr>
            <w:tcW w:w="745" w:type="dxa"/>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60</w:t>
            </w:r>
          </w:p>
        </w:tc>
        <w:tc>
          <w:tcPr>
            <w:tcW w:w="277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28" w:type="dxa"/>
            <w:bottom w:w="40" w:type="dxa"/>
            <w:right w:w="28" w:type="dxa"/>
          </w:tblCellMar>
        </w:tblPrEx>
        <w:trPr>
          <w:cantSplit/>
          <w:trHeight w:val="175" w:hRule="atLeast"/>
          <w:jc w:val="center"/>
        </w:trPr>
        <w:tc>
          <w:tcPr>
            <w:tcW w:w="5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c>
          <w:tcPr>
            <w:tcW w:w="94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c>
          <w:tcPr>
            <w:tcW w:w="4413" w:type="dxa"/>
            <w:gridSpan w:val="3"/>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firstLine="420" w:firstLineChars="200"/>
              <w:jc w:val="left"/>
              <w:textAlignment w:val="auto"/>
              <w:rPr>
                <w:rFonts w:hint="default" w:ascii="Times New Roman" w:hAnsi="Times New Roman" w:eastAsia="仿宋_GB2312" w:cs="Times New Roman"/>
              </w:rPr>
            </w:pPr>
            <w:r>
              <w:rPr>
                <w:rFonts w:hint="default" w:ascii="Times New Roman" w:hAnsi="Times New Roman" w:eastAsia="仿宋_GB2312" w:cs="Times New Roman"/>
              </w:rPr>
              <w:t xml:space="preserve">高压螺栓      </w: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rPr>
              <w:t xml:space="preserve">  （元/根）</w:t>
            </w:r>
          </w:p>
        </w:tc>
        <w:tc>
          <w:tcPr>
            <w:tcW w:w="745" w:type="dxa"/>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20</w:t>
            </w:r>
          </w:p>
        </w:tc>
        <w:tc>
          <w:tcPr>
            <w:tcW w:w="2779" w:type="dxa"/>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28" w:type="dxa"/>
            <w:bottom w:w="40" w:type="dxa"/>
            <w:right w:w="28" w:type="dxa"/>
          </w:tblCellMar>
        </w:tblPrEx>
        <w:trPr>
          <w:cantSplit/>
          <w:trHeight w:val="382" w:hRule="atLeast"/>
          <w:jc w:val="center"/>
        </w:trPr>
        <w:tc>
          <w:tcPr>
            <w:tcW w:w="55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4</w:t>
            </w:r>
          </w:p>
        </w:tc>
        <w:tc>
          <w:tcPr>
            <w:tcW w:w="94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着   色   探   伤</w:t>
            </w:r>
          </w:p>
        </w:tc>
        <w:tc>
          <w:tcPr>
            <w:tcW w:w="4413" w:type="dxa"/>
            <w:gridSpan w:val="3"/>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firstLine="420" w:firstLineChars="200"/>
              <w:jc w:val="left"/>
              <w:textAlignment w:val="auto"/>
              <w:rPr>
                <w:rFonts w:hint="default" w:ascii="Times New Roman" w:hAnsi="Times New Roman" w:eastAsia="仿宋_GB2312" w:cs="Times New Roman"/>
              </w:rPr>
            </w:pPr>
            <w:r>
              <w:rPr>
                <w:rFonts w:hint="default" w:ascii="Times New Roman" w:hAnsi="Times New Roman" w:eastAsia="仿宋_GB2312" w:cs="Times New Roman"/>
              </w:rPr>
              <w:t xml:space="preserve">焊缝       </w: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rPr>
              <w:t>（元/米）</w:t>
            </w:r>
          </w:p>
        </w:tc>
        <w:tc>
          <w:tcPr>
            <w:tcW w:w="745" w:type="dxa"/>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50</w:t>
            </w:r>
          </w:p>
        </w:tc>
        <w:tc>
          <w:tcPr>
            <w:tcW w:w="2779"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双面加倍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28" w:type="dxa"/>
            <w:bottom w:w="40" w:type="dxa"/>
            <w:right w:w="28" w:type="dxa"/>
          </w:tblCellMar>
        </w:tblPrEx>
        <w:trPr>
          <w:cantSplit/>
          <w:trHeight w:val="175" w:hRule="atLeast"/>
          <w:jc w:val="center"/>
        </w:trPr>
        <w:tc>
          <w:tcPr>
            <w:tcW w:w="5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c>
          <w:tcPr>
            <w:tcW w:w="94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c>
          <w:tcPr>
            <w:tcW w:w="4413" w:type="dxa"/>
            <w:gridSpan w:val="3"/>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firstLine="420" w:firstLineChars="200"/>
              <w:jc w:val="left"/>
              <w:textAlignment w:val="auto"/>
              <w:rPr>
                <w:rFonts w:hint="default" w:ascii="Times New Roman" w:hAnsi="Times New Roman" w:eastAsia="仿宋_GB2312" w:cs="Times New Roman"/>
              </w:rPr>
            </w:pPr>
            <w:r>
              <w:rPr>
                <w:rFonts w:hint="default" w:ascii="Times New Roman" w:hAnsi="Times New Roman" w:eastAsia="仿宋_GB2312" w:cs="Times New Roman"/>
              </w:rPr>
              <w:t xml:space="preserve">板材、管材       </w: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rPr>
              <w:t xml:space="preserve"> （元/米</w:t>
            </w:r>
            <w:r>
              <w:rPr>
                <w:rFonts w:hint="default" w:ascii="Times New Roman" w:hAnsi="Times New Roman" w:eastAsia="仿宋_GB2312" w:cs="Times New Roman"/>
                <w:vertAlign w:val="superscript"/>
              </w:rPr>
              <w:t>2</w:t>
            </w:r>
            <w:r>
              <w:rPr>
                <w:rFonts w:hint="default" w:ascii="Times New Roman" w:hAnsi="Times New Roman" w:eastAsia="仿宋_GB2312" w:cs="Times New Roman"/>
              </w:rPr>
              <w:t>）</w:t>
            </w:r>
          </w:p>
        </w:tc>
        <w:tc>
          <w:tcPr>
            <w:tcW w:w="745" w:type="dxa"/>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100</w:t>
            </w:r>
          </w:p>
        </w:tc>
        <w:tc>
          <w:tcPr>
            <w:tcW w:w="277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28" w:type="dxa"/>
            <w:bottom w:w="40" w:type="dxa"/>
            <w:right w:w="28" w:type="dxa"/>
          </w:tblCellMar>
        </w:tblPrEx>
        <w:trPr>
          <w:cantSplit/>
          <w:trHeight w:val="175" w:hRule="atLeast"/>
          <w:jc w:val="center"/>
        </w:trPr>
        <w:tc>
          <w:tcPr>
            <w:tcW w:w="5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c>
          <w:tcPr>
            <w:tcW w:w="94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c>
          <w:tcPr>
            <w:tcW w:w="1156"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管接头</w:t>
            </w:r>
          </w:p>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外径Φ</w:t>
            </w:r>
          </w:p>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(mm)</w:t>
            </w:r>
          </w:p>
        </w:tc>
        <w:tc>
          <w:tcPr>
            <w:tcW w:w="3257" w:type="dxa"/>
            <w:gridSpan w:val="2"/>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firstLine="420" w:firstLineChars="200"/>
              <w:jc w:val="left"/>
              <w:textAlignment w:val="auto"/>
              <w:rPr>
                <w:rFonts w:hint="default" w:ascii="Times New Roman" w:hAnsi="Times New Roman" w:eastAsia="仿宋_GB2312" w:cs="Times New Roman"/>
              </w:rPr>
            </w:pPr>
            <w:r>
              <w:rPr>
                <w:rFonts w:hint="default" w:ascii="Times New Roman" w:hAnsi="Times New Roman" w:eastAsia="仿宋_GB2312" w:cs="Times New Roman"/>
              </w:rPr>
              <w:t xml:space="preserve">Φ＜50      </w: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rPr>
              <w:t>（元/个）</w:t>
            </w:r>
          </w:p>
        </w:tc>
        <w:tc>
          <w:tcPr>
            <w:tcW w:w="745" w:type="dxa"/>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10</w:t>
            </w:r>
          </w:p>
        </w:tc>
        <w:tc>
          <w:tcPr>
            <w:tcW w:w="2779"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管板焊接管口收费减半；</w:t>
            </w:r>
          </w:p>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rPr>
              <w:t>萤光着色探伤加收50％</w:t>
            </w:r>
            <w:r>
              <w:rPr>
                <w:rFonts w:hint="default" w:ascii="Times New Roman" w:hAnsi="Times New Roman" w:eastAsia="仿宋_GB2312"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28" w:type="dxa"/>
            <w:bottom w:w="40" w:type="dxa"/>
            <w:right w:w="28" w:type="dxa"/>
          </w:tblCellMar>
        </w:tblPrEx>
        <w:trPr>
          <w:cantSplit/>
          <w:trHeight w:val="175" w:hRule="atLeast"/>
          <w:jc w:val="center"/>
        </w:trPr>
        <w:tc>
          <w:tcPr>
            <w:tcW w:w="5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c>
          <w:tcPr>
            <w:tcW w:w="94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c>
          <w:tcPr>
            <w:tcW w:w="115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c>
          <w:tcPr>
            <w:tcW w:w="3257" w:type="dxa"/>
            <w:gridSpan w:val="2"/>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firstLine="420" w:firstLineChars="200"/>
              <w:jc w:val="left"/>
              <w:textAlignment w:val="auto"/>
              <w:rPr>
                <w:rFonts w:hint="default" w:ascii="Times New Roman" w:hAnsi="Times New Roman" w:eastAsia="仿宋_GB2312" w:cs="Times New Roman"/>
              </w:rPr>
            </w:pPr>
            <w:r>
              <w:rPr>
                <w:rFonts w:hint="default" w:ascii="Times New Roman" w:hAnsi="Times New Roman" w:eastAsia="仿宋_GB2312" w:cs="Times New Roman"/>
              </w:rPr>
              <w:t xml:space="preserve">50≤Φ＜100    </w: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rPr>
              <w:t xml:space="preserve"> （元/个）</w:t>
            </w:r>
          </w:p>
        </w:tc>
        <w:tc>
          <w:tcPr>
            <w:tcW w:w="745" w:type="dxa"/>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20</w:t>
            </w:r>
          </w:p>
        </w:tc>
        <w:tc>
          <w:tcPr>
            <w:tcW w:w="277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28" w:type="dxa"/>
            <w:bottom w:w="40" w:type="dxa"/>
            <w:right w:w="28" w:type="dxa"/>
          </w:tblCellMar>
        </w:tblPrEx>
        <w:trPr>
          <w:cantSplit/>
          <w:trHeight w:val="175" w:hRule="atLeast"/>
          <w:jc w:val="center"/>
        </w:trPr>
        <w:tc>
          <w:tcPr>
            <w:tcW w:w="5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c>
          <w:tcPr>
            <w:tcW w:w="94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c>
          <w:tcPr>
            <w:tcW w:w="115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c>
          <w:tcPr>
            <w:tcW w:w="3257" w:type="dxa"/>
            <w:gridSpan w:val="2"/>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firstLine="420" w:firstLineChars="200"/>
              <w:jc w:val="left"/>
              <w:textAlignment w:val="auto"/>
              <w:rPr>
                <w:rFonts w:hint="default" w:ascii="Times New Roman" w:hAnsi="Times New Roman" w:eastAsia="仿宋_GB2312" w:cs="Times New Roman"/>
              </w:rPr>
            </w:pPr>
            <w:r>
              <w:rPr>
                <w:rFonts w:hint="default" w:ascii="Times New Roman" w:hAnsi="Times New Roman" w:eastAsia="仿宋_GB2312" w:cs="Times New Roman"/>
              </w:rPr>
              <w:t>100≤Φ＜150     （元/个）</w:t>
            </w:r>
          </w:p>
        </w:tc>
        <w:tc>
          <w:tcPr>
            <w:tcW w:w="745" w:type="dxa"/>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30</w:t>
            </w:r>
          </w:p>
        </w:tc>
        <w:tc>
          <w:tcPr>
            <w:tcW w:w="277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28" w:type="dxa"/>
            <w:bottom w:w="40" w:type="dxa"/>
            <w:right w:w="28" w:type="dxa"/>
          </w:tblCellMar>
        </w:tblPrEx>
        <w:trPr>
          <w:cantSplit/>
          <w:trHeight w:val="175" w:hRule="atLeast"/>
          <w:jc w:val="center"/>
        </w:trPr>
        <w:tc>
          <w:tcPr>
            <w:tcW w:w="5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c>
          <w:tcPr>
            <w:tcW w:w="94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c>
          <w:tcPr>
            <w:tcW w:w="115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c>
          <w:tcPr>
            <w:tcW w:w="3257" w:type="dxa"/>
            <w:gridSpan w:val="2"/>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firstLine="420" w:firstLineChars="200"/>
              <w:jc w:val="left"/>
              <w:textAlignment w:val="auto"/>
              <w:rPr>
                <w:rFonts w:hint="default" w:ascii="Times New Roman" w:hAnsi="Times New Roman" w:eastAsia="仿宋_GB2312" w:cs="Times New Roman"/>
              </w:rPr>
            </w:pPr>
            <w:r>
              <w:rPr>
                <w:rFonts w:hint="default" w:ascii="Times New Roman" w:hAnsi="Times New Roman" w:eastAsia="仿宋_GB2312" w:cs="Times New Roman"/>
              </w:rPr>
              <w:t>150≤Φ＜200     （元/个）</w:t>
            </w:r>
          </w:p>
        </w:tc>
        <w:tc>
          <w:tcPr>
            <w:tcW w:w="745" w:type="dxa"/>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40</w:t>
            </w:r>
          </w:p>
        </w:tc>
        <w:tc>
          <w:tcPr>
            <w:tcW w:w="277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28" w:type="dxa"/>
            <w:bottom w:w="40" w:type="dxa"/>
            <w:right w:w="28" w:type="dxa"/>
          </w:tblCellMar>
        </w:tblPrEx>
        <w:trPr>
          <w:cantSplit/>
          <w:trHeight w:val="175" w:hRule="atLeast"/>
          <w:jc w:val="center"/>
        </w:trPr>
        <w:tc>
          <w:tcPr>
            <w:tcW w:w="5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c>
          <w:tcPr>
            <w:tcW w:w="94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c>
          <w:tcPr>
            <w:tcW w:w="115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c>
          <w:tcPr>
            <w:tcW w:w="3257" w:type="dxa"/>
            <w:gridSpan w:val="2"/>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firstLine="420" w:firstLineChars="200"/>
              <w:jc w:val="left"/>
              <w:textAlignment w:val="auto"/>
              <w:rPr>
                <w:rFonts w:hint="default" w:ascii="Times New Roman" w:hAnsi="Times New Roman" w:eastAsia="仿宋_GB2312" w:cs="Times New Roman"/>
              </w:rPr>
            </w:pPr>
            <w:r>
              <w:rPr>
                <w:rFonts w:hint="default" w:ascii="Times New Roman" w:hAnsi="Times New Roman" w:eastAsia="仿宋_GB2312" w:cs="Times New Roman"/>
                <w:szCs w:val="21"/>
              </w:rPr>
              <w:t>200≤Φ＜300     （元/个）</w:t>
            </w:r>
          </w:p>
        </w:tc>
        <w:tc>
          <w:tcPr>
            <w:tcW w:w="745" w:type="dxa"/>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50</w:t>
            </w:r>
          </w:p>
        </w:tc>
        <w:tc>
          <w:tcPr>
            <w:tcW w:w="277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28" w:type="dxa"/>
            <w:bottom w:w="40" w:type="dxa"/>
            <w:right w:w="28" w:type="dxa"/>
          </w:tblCellMar>
        </w:tblPrEx>
        <w:trPr>
          <w:cantSplit/>
          <w:trHeight w:val="175" w:hRule="atLeast"/>
          <w:jc w:val="center"/>
        </w:trPr>
        <w:tc>
          <w:tcPr>
            <w:tcW w:w="5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c>
          <w:tcPr>
            <w:tcW w:w="94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c>
          <w:tcPr>
            <w:tcW w:w="115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c>
          <w:tcPr>
            <w:tcW w:w="3257" w:type="dxa"/>
            <w:gridSpan w:val="2"/>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firstLine="420" w:firstLineChars="200"/>
              <w:jc w:val="left"/>
              <w:textAlignment w:val="auto"/>
              <w:rPr>
                <w:rFonts w:hint="default" w:ascii="Times New Roman" w:hAnsi="Times New Roman" w:eastAsia="仿宋_GB2312" w:cs="Times New Roman"/>
              </w:rPr>
            </w:pPr>
            <w:r>
              <w:rPr>
                <w:rFonts w:hint="default" w:ascii="Times New Roman" w:hAnsi="Times New Roman" w:eastAsia="仿宋_GB2312" w:cs="Times New Roman"/>
              </w:rPr>
              <w:t xml:space="preserve">Φ≥300      </w: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rPr>
              <w:t>（元/个）</w:t>
            </w:r>
          </w:p>
        </w:tc>
        <w:tc>
          <w:tcPr>
            <w:tcW w:w="745" w:type="dxa"/>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70</w:t>
            </w:r>
          </w:p>
        </w:tc>
        <w:tc>
          <w:tcPr>
            <w:tcW w:w="277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28" w:type="dxa"/>
            <w:bottom w:w="40" w:type="dxa"/>
            <w:right w:w="28" w:type="dxa"/>
          </w:tblCellMar>
        </w:tblPrEx>
        <w:trPr>
          <w:cantSplit/>
          <w:trHeight w:val="382" w:hRule="atLeast"/>
          <w:jc w:val="center"/>
        </w:trPr>
        <w:tc>
          <w:tcPr>
            <w:tcW w:w="55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5</w:t>
            </w:r>
          </w:p>
        </w:tc>
        <w:tc>
          <w:tcPr>
            <w:tcW w:w="94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裂 纹</w:t>
            </w:r>
          </w:p>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测 深</w:t>
            </w:r>
          </w:p>
        </w:tc>
        <w:tc>
          <w:tcPr>
            <w:tcW w:w="1156"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长度h</w:t>
            </w:r>
          </w:p>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(mm)</w:t>
            </w:r>
          </w:p>
        </w:tc>
        <w:tc>
          <w:tcPr>
            <w:tcW w:w="3257" w:type="dxa"/>
            <w:gridSpan w:val="2"/>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firstLine="420" w:firstLineChars="200"/>
              <w:jc w:val="left"/>
              <w:textAlignment w:val="auto"/>
              <w:rPr>
                <w:rFonts w:hint="default" w:ascii="Times New Roman" w:hAnsi="Times New Roman" w:eastAsia="仿宋_GB2312" w:cs="Times New Roman"/>
              </w:rPr>
            </w:pPr>
            <w:r>
              <w:rPr>
                <w:rFonts w:hint="default" w:ascii="Times New Roman" w:hAnsi="Times New Roman" w:eastAsia="仿宋_GB2312" w:cs="Times New Roman"/>
              </w:rPr>
              <w:t xml:space="preserve">h≤10       </w: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rPr>
              <w:t>（元/个）</w:t>
            </w:r>
          </w:p>
        </w:tc>
        <w:tc>
          <w:tcPr>
            <w:tcW w:w="745" w:type="dxa"/>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20</w:t>
            </w:r>
          </w:p>
        </w:tc>
        <w:tc>
          <w:tcPr>
            <w:tcW w:w="2779"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28" w:type="dxa"/>
            <w:bottom w:w="40" w:type="dxa"/>
            <w:right w:w="28" w:type="dxa"/>
          </w:tblCellMar>
        </w:tblPrEx>
        <w:trPr>
          <w:cantSplit/>
          <w:trHeight w:val="241" w:hRule="atLeast"/>
          <w:jc w:val="center"/>
        </w:trPr>
        <w:tc>
          <w:tcPr>
            <w:tcW w:w="5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c>
          <w:tcPr>
            <w:tcW w:w="94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c>
          <w:tcPr>
            <w:tcW w:w="115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c>
          <w:tcPr>
            <w:tcW w:w="3257" w:type="dxa"/>
            <w:gridSpan w:val="2"/>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firstLine="420" w:firstLineChars="200"/>
              <w:jc w:val="left"/>
              <w:textAlignment w:val="auto"/>
              <w:rPr>
                <w:rFonts w:hint="default" w:ascii="Times New Roman" w:hAnsi="Times New Roman" w:eastAsia="仿宋_GB2312" w:cs="Times New Roman"/>
              </w:rPr>
            </w:pPr>
            <w:r>
              <w:rPr>
                <w:rFonts w:hint="default" w:ascii="Times New Roman" w:hAnsi="Times New Roman" w:eastAsia="仿宋_GB2312" w:cs="Times New Roman"/>
              </w:rPr>
              <w:t xml:space="preserve">10＜h≤20      </w: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rPr>
              <w:t xml:space="preserve"> （元/个）</w:t>
            </w:r>
          </w:p>
        </w:tc>
        <w:tc>
          <w:tcPr>
            <w:tcW w:w="745" w:type="dxa"/>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40</w:t>
            </w:r>
          </w:p>
        </w:tc>
        <w:tc>
          <w:tcPr>
            <w:tcW w:w="277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28" w:type="dxa"/>
            <w:bottom w:w="40" w:type="dxa"/>
            <w:right w:w="28" w:type="dxa"/>
          </w:tblCellMar>
        </w:tblPrEx>
        <w:trPr>
          <w:cantSplit/>
          <w:trHeight w:val="218" w:hRule="atLeast"/>
          <w:jc w:val="center"/>
        </w:trPr>
        <w:tc>
          <w:tcPr>
            <w:tcW w:w="5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c>
          <w:tcPr>
            <w:tcW w:w="94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c>
          <w:tcPr>
            <w:tcW w:w="115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c>
          <w:tcPr>
            <w:tcW w:w="3257" w:type="dxa"/>
            <w:gridSpan w:val="2"/>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firstLine="420" w:firstLineChars="200"/>
              <w:jc w:val="left"/>
              <w:textAlignment w:val="auto"/>
              <w:rPr>
                <w:rFonts w:hint="default" w:ascii="Times New Roman" w:hAnsi="Times New Roman" w:eastAsia="仿宋_GB2312" w:cs="Times New Roman"/>
              </w:rPr>
            </w:pPr>
            <w:r>
              <w:rPr>
                <w:rFonts w:hint="default" w:ascii="Times New Roman" w:hAnsi="Times New Roman" w:eastAsia="仿宋_GB2312" w:cs="Times New Roman"/>
              </w:rPr>
              <w:t xml:space="preserve">h＞20       </w: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rPr>
              <w:t>（元/个）</w:t>
            </w:r>
          </w:p>
        </w:tc>
        <w:tc>
          <w:tcPr>
            <w:tcW w:w="745" w:type="dxa"/>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60</w:t>
            </w:r>
          </w:p>
        </w:tc>
        <w:tc>
          <w:tcPr>
            <w:tcW w:w="277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28" w:type="dxa"/>
            <w:bottom w:w="40" w:type="dxa"/>
            <w:right w:w="28" w:type="dxa"/>
          </w:tblCellMar>
        </w:tblPrEx>
        <w:trPr>
          <w:cantSplit/>
          <w:trHeight w:val="410" w:hRule="atLeast"/>
          <w:jc w:val="center"/>
        </w:trPr>
        <w:tc>
          <w:tcPr>
            <w:tcW w:w="55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6</w:t>
            </w:r>
          </w:p>
        </w:tc>
        <w:tc>
          <w:tcPr>
            <w:tcW w:w="945"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涡 流</w:t>
            </w:r>
          </w:p>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检 测</w:t>
            </w:r>
          </w:p>
        </w:tc>
        <w:tc>
          <w:tcPr>
            <w:tcW w:w="1156"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管外径Φ</w:t>
            </w:r>
          </w:p>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(mm)</w:t>
            </w:r>
          </w:p>
        </w:tc>
        <w:tc>
          <w:tcPr>
            <w:tcW w:w="3257" w:type="dxa"/>
            <w:gridSpan w:val="2"/>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firstLine="420" w:firstLineChars="200"/>
              <w:jc w:val="left"/>
              <w:textAlignment w:val="auto"/>
              <w:rPr>
                <w:rFonts w:hint="default" w:ascii="Times New Roman" w:hAnsi="Times New Roman" w:eastAsia="仿宋_GB2312" w:cs="Times New Roman"/>
              </w:rPr>
            </w:pPr>
            <w:r>
              <w:rPr>
                <w:rFonts w:hint="default" w:ascii="Times New Roman" w:hAnsi="Times New Roman" w:eastAsia="仿宋_GB2312" w:cs="Times New Roman"/>
              </w:rPr>
              <w:t xml:space="preserve">Φ＜100     </w: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rPr>
              <w:t xml:space="preserve"> （元/米）</w:t>
            </w:r>
          </w:p>
        </w:tc>
        <w:tc>
          <w:tcPr>
            <w:tcW w:w="745" w:type="dxa"/>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50</w:t>
            </w:r>
          </w:p>
        </w:tc>
        <w:tc>
          <w:tcPr>
            <w:tcW w:w="2779"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28" w:type="dxa"/>
            <w:bottom w:w="40" w:type="dxa"/>
            <w:right w:w="28" w:type="dxa"/>
          </w:tblCellMar>
        </w:tblPrEx>
        <w:trPr>
          <w:cantSplit/>
          <w:trHeight w:val="218" w:hRule="atLeast"/>
          <w:jc w:val="center"/>
        </w:trPr>
        <w:tc>
          <w:tcPr>
            <w:tcW w:w="55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c>
          <w:tcPr>
            <w:tcW w:w="945"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c>
          <w:tcPr>
            <w:tcW w:w="1156"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c>
          <w:tcPr>
            <w:tcW w:w="3257" w:type="dxa"/>
            <w:gridSpan w:val="2"/>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firstLine="420" w:firstLineChars="200"/>
              <w:jc w:val="left"/>
              <w:textAlignment w:val="auto"/>
              <w:rPr>
                <w:rFonts w:hint="default" w:ascii="Times New Roman" w:hAnsi="Times New Roman" w:eastAsia="仿宋_GB2312" w:cs="Times New Roman"/>
              </w:rPr>
            </w:pPr>
            <w:r>
              <w:rPr>
                <w:rFonts w:hint="default" w:ascii="Times New Roman" w:hAnsi="Times New Roman" w:eastAsia="仿宋_GB2312" w:cs="Times New Roman"/>
              </w:rPr>
              <w:t xml:space="preserve">Φ≥100      </w: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rPr>
              <w:t>（元/米）</w:t>
            </w:r>
          </w:p>
        </w:tc>
        <w:tc>
          <w:tcPr>
            <w:tcW w:w="745" w:type="dxa"/>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60</w:t>
            </w:r>
          </w:p>
        </w:tc>
        <w:tc>
          <w:tcPr>
            <w:tcW w:w="277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28" w:type="dxa"/>
            <w:bottom w:w="40" w:type="dxa"/>
            <w:right w:w="28" w:type="dxa"/>
          </w:tblCellMar>
        </w:tblPrEx>
        <w:trPr>
          <w:cantSplit/>
          <w:trHeight w:val="777" w:hRule="atLeast"/>
          <w:jc w:val="center"/>
        </w:trPr>
        <w:tc>
          <w:tcPr>
            <w:tcW w:w="555" w:type="dxa"/>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7</w:t>
            </w:r>
          </w:p>
        </w:tc>
        <w:tc>
          <w:tcPr>
            <w:tcW w:w="2101" w:type="dxa"/>
            <w:gridSpan w:val="2"/>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声发射技术</w:t>
            </w:r>
          </w:p>
        </w:tc>
        <w:tc>
          <w:tcPr>
            <w:tcW w:w="3257" w:type="dxa"/>
            <w:gridSpan w:val="2"/>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firstLine="420" w:firstLineChars="200"/>
              <w:jc w:val="left"/>
              <w:textAlignment w:val="auto"/>
              <w:rPr>
                <w:rFonts w:hint="default" w:ascii="Times New Roman" w:hAnsi="Times New Roman" w:eastAsia="仿宋_GB2312" w:cs="Times New Roman"/>
              </w:rPr>
            </w:pPr>
            <w:r>
              <w:rPr>
                <w:rFonts w:hint="default" w:ascii="Times New Roman" w:hAnsi="Times New Roman" w:eastAsia="仿宋_GB2312" w:cs="Times New Roman"/>
              </w:rPr>
              <w:t xml:space="preserve">3个探头    </w: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rPr>
              <w:t xml:space="preserve"> （元/次）</w:t>
            </w:r>
          </w:p>
        </w:tc>
        <w:tc>
          <w:tcPr>
            <w:tcW w:w="745" w:type="dxa"/>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400</w:t>
            </w:r>
          </w:p>
        </w:tc>
        <w:tc>
          <w:tcPr>
            <w:tcW w:w="2779" w:type="dxa"/>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每增加1对探头，加收50％</w:t>
            </w:r>
            <w:r>
              <w:rPr>
                <w:rFonts w:hint="default" w:ascii="Times New Roman" w:hAnsi="Times New Roman" w:eastAsia="仿宋_GB2312" w:cs="Times New Roman"/>
                <w:lang w:eastAsia="zh-CN"/>
              </w:rPr>
              <w:t>。</w:t>
            </w:r>
          </w:p>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28" w:type="dxa"/>
            <w:bottom w:w="40" w:type="dxa"/>
            <w:right w:w="28" w:type="dxa"/>
          </w:tblCellMar>
        </w:tblPrEx>
        <w:trPr>
          <w:cantSplit/>
          <w:trHeight w:val="346" w:hRule="atLeast"/>
          <w:jc w:val="center"/>
        </w:trPr>
        <w:tc>
          <w:tcPr>
            <w:tcW w:w="555" w:type="dxa"/>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8</w:t>
            </w:r>
          </w:p>
        </w:tc>
        <w:tc>
          <w:tcPr>
            <w:tcW w:w="2101" w:type="dxa"/>
            <w:gridSpan w:val="2"/>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热像/红外检测</w:t>
            </w:r>
          </w:p>
        </w:tc>
        <w:tc>
          <w:tcPr>
            <w:tcW w:w="3257" w:type="dxa"/>
            <w:gridSpan w:val="2"/>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每次</w:t>
            </w:r>
          </w:p>
        </w:tc>
        <w:tc>
          <w:tcPr>
            <w:tcW w:w="745" w:type="dxa"/>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400</w:t>
            </w:r>
          </w:p>
        </w:tc>
        <w:tc>
          <w:tcPr>
            <w:tcW w:w="2779" w:type="dxa"/>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28" w:type="dxa"/>
            <w:bottom w:w="40" w:type="dxa"/>
            <w:right w:w="28" w:type="dxa"/>
          </w:tblCellMar>
        </w:tblPrEx>
        <w:trPr>
          <w:cantSplit/>
          <w:trHeight w:val="1756" w:hRule="atLeast"/>
          <w:jc w:val="center"/>
        </w:trPr>
        <w:tc>
          <w:tcPr>
            <w:tcW w:w="555" w:type="dxa"/>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备注</w:t>
            </w:r>
          </w:p>
        </w:tc>
        <w:tc>
          <w:tcPr>
            <w:tcW w:w="8882" w:type="dxa"/>
            <w:gridSpan w:val="6"/>
            <w:vAlign w:val="center"/>
          </w:tcPr>
          <w:p>
            <w:pPr>
              <w:keepNext w:val="0"/>
              <w:keepLines w:val="0"/>
              <w:pageBreakBefore w:val="0"/>
              <w:widowControl w:val="0"/>
              <w:kinsoku/>
              <w:wordWrap/>
              <w:overflowPunct/>
              <w:topLinePunct w:val="0"/>
              <w:autoSpaceDE/>
              <w:autoSpaceDN/>
              <w:bidi w:val="0"/>
              <w:adjustRightInd/>
              <w:snapToGrid w:val="0"/>
              <w:spacing w:line="220" w:lineRule="exact"/>
              <w:ind w:left="0" w:right="0" w:hanging="210" w:hangingChars="100"/>
              <w:textAlignment w:val="auto"/>
              <w:rPr>
                <w:rFonts w:hint="default" w:ascii="Times New Roman" w:hAnsi="Times New Roman" w:eastAsia="仿宋_GB2312" w:cs="Times New Roman"/>
                <w:spacing w:val="-4"/>
                <w:szCs w:val="21"/>
              </w:rPr>
            </w:pPr>
            <w:r>
              <w:rPr>
                <w:rFonts w:hint="default" w:ascii="Times New Roman" w:hAnsi="Times New Roman" w:eastAsia="仿宋_GB2312" w:cs="Times New Roman"/>
              </w:rPr>
              <w:t>1.γ射线Co60探伤，每片200元；</w:t>
            </w:r>
          </w:p>
          <w:p>
            <w:pPr>
              <w:keepNext w:val="0"/>
              <w:keepLines w:val="0"/>
              <w:pageBreakBefore w:val="0"/>
              <w:widowControl w:val="0"/>
              <w:kinsoku/>
              <w:wordWrap/>
              <w:overflowPunct/>
              <w:topLinePunct w:val="0"/>
              <w:autoSpaceDE/>
              <w:autoSpaceDN/>
              <w:bidi w:val="0"/>
              <w:adjustRightInd/>
              <w:snapToGrid w:val="0"/>
              <w:spacing w:line="220" w:lineRule="exact"/>
              <w:ind w:left="0" w:right="0" w:hanging="202" w:hangingChars="100"/>
              <w:textAlignment w:val="auto"/>
              <w:rPr>
                <w:rFonts w:hint="default" w:ascii="Times New Roman" w:hAnsi="Times New Roman" w:eastAsia="仿宋_GB2312" w:cs="Times New Roman"/>
              </w:rPr>
            </w:pPr>
            <w:r>
              <w:rPr>
                <w:rFonts w:hint="default" w:ascii="Times New Roman" w:hAnsi="Times New Roman" w:eastAsia="仿宋_GB2312" w:cs="Times New Roman"/>
                <w:spacing w:val="-4"/>
                <w:szCs w:val="21"/>
              </w:rPr>
              <w:t>2</w:t>
            </w:r>
            <w:r>
              <w:rPr>
                <w:rFonts w:hint="default" w:ascii="Times New Roman" w:hAnsi="Times New Roman" w:eastAsia="仿宋_GB2312" w:cs="Times New Roman"/>
              </w:rPr>
              <w:t>.</w:t>
            </w:r>
            <w:r>
              <w:rPr>
                <w:rFonts w:hint="default" w:ascii="Times New Roman" w:hAnsi="Times New Roman" w:eastAsia="仿宋_GB2312" w:cs="Times New Roman"/>
                <w:spacing w:val="-4"/>
                <w:szCs w:val="21"/>
              </w:rPr>
              <w:t>X光底片计费基准为300mm×80mm</w:t>
            </w:r>
            <w:r>
              <w:rPr>
                <w:rFonts w:hint="default" w:ascii="Times New Roman" w:hAnsi="Times New Roman" w:eastAsia="仿宋_GB2312" w:cs="Times New Roman"/>
                <w:spacing w:val="-4"/>
                <w:szCs w:val="21"/>
                <w:lang w:eastAsia="zh-CN"/>
              </w:rPr>
              <w:t>，</w:t>
            </w:r>
            <w:r>
              <w:rPr>
                <w:rFonts w:hint="default" w:ascii="Times New Roman" w:hAnsi="Times New Roman" w:eastAsia="仿宋_GB2312" w:cs="Times New Roman"/>
                <w:spacing w:val="-4"/>
                <w:szCs w:val="21"/>
              </w:rPr>
              <w:t>低于该基准的按一张计，超过该基准的每平方厘米加收1.0元；</w:t>
            </w:r>
          </w:p>
          <w:p>
            <w:pPr>
              <w:keepNext w:val="0"/>
              <w:keepLines w:val="0"/>
              <w:pageBreakBefore w:val="0"/>
              <w:widowControl w:val="0"/>
              <w:kinsoku/>
              <w:wordWrap/>
              <w:overflowPunct/>
              <w:topLinePunct w:val="0"/>
              <w:autoSpaceDE/>
              <w:autoSpaceDN/>
              <w:bidi w:val="0"/>
              <w:adjustRightInd/>
              <w:snapToGrid w:val="0"/>
              <w:spacing w:line="220" w:lineRule="exact"/>
              <w:ind w:left="0" w:right="0" w:hanging="210" w:hangingChars="100"/>
              <w:textAlignment w:val="auto"/>
              <w:rPr>
                <w:rFonts w:hint="default" w:ascii="Times New Roman" w:hAnsi="Times New Roman" w:eastAsia="仿宋_GB2312" w:cs="Times New Roman"/>
              </w:rPr>
            </w:pPr>
            <w:r>
              <w:rPr>
                <w:rFonts w:hint="default" w:ascii="Times New Roman" w:hAnsi="Times New Roman" w:eastAsia="仿宋_GB2312" w:cs="Times New Roman"/>
              </w:rPr>
              <w:t>3.无损检测高度大于3米小于等于7米时，超过部分加收检验费30</w:t>
            </w:r>
            <w:r>
              <w:rPr>
                <w:rFonts w:hint="default" w:ascii="Times New Roman" w:hAnsi="Times New Roman" w:eastAsia="仿宋_GB2312" w:cs="Times New Roman"/>
                <w:lang w:eastAsia="zh-CN"/>
              </w:rPr>
              <w:t>％</w:t>
            </w:r>
            <w:r>
              <w:rPr>
                <w:rFonts w:hint="default" w:ascii="Times New Roman" w:hAnsi="Times New Roman" w:eastAsia="仿宋_GB2312" w:cs="Times New Roman"/>
              </w:rPr>
              <w:t>，检验高度大于7米，超过</w:t>
            </w:r>
          </w:p>
          <w:p>
            <w:pPr>
              <w:keepNext w:val="0"/>
              <w:keepLines w:val="0"/>
              <w:pageBreakBefore w:val="0"/>
              <w:widowControl w:val="0"/>
              <w:kinsoku/>
              <w:wordWrap/>
              <w:overflowPunct/>
              <w:topLinePunct w:val="0"/>
              <w:autoSpaceDE/>
              <w:autoSpaceDN/>
              <w:bidi w:val="0"/>
              <w:adjustRightInd/>
              <w:snapToGrid w:val="0"/>
              <w:spacing w:line="220" w:lineRule="exact"/>
              <w:ind w:left="210" w:leftChars="100" w:right="0" w:firstLine="0" w:firstLineChars="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rPr>
              <w:t>部分加收检验费的50</w:t>
            </w:r>
            <w:r>
              <w:rPr>
                <w:rFonts w:hint="default" w:ascii="Times New Roman" w:hAnsi="Times New Roman" w:eastAsia="仿宋_GB2312" w:cs="Times New Roman"/>
                <w:lang w:eastAsia="zh-CN"/>
              </w:rPr>
              <w:t>％（</w:t>
            </w:r>
            <w:r>
              <w:rPr>
                <w:rFonts w:hint="default" w:ascii="Times New Roman" w:hAnsi="Times New Roman" w:eastAsia="仿宋_GB2312" w:cs="Times New Roman"/>
              </w:rPr>
              <w:t>加收部分不含出机费</w:t>
            </w:r>
            <w:r>
              <w:rPr>
                <w:rFonts w:hint="default" w:ascii="Times New Roman" w:hAnsi="Times New Roman" w:eastAsia="仿宋_GB2312" w:cs="Times New Roman"/>
                <w:lang w:eastAsia="zh-CN"/>
              </w:rPr>
              <w:t>）；</w:t>
            </w:r>
          </w:p>
          <w:p>
            <w:pPr>
              <w:keepNext w:val="0"/>
              <w:keepLines w:val="0"/>
              <w:pageBreakBefore w:val="0"/>
              <w:widowControl w:val="0"/>
              <w:kinsoku/>
              <w:wordWrap/>
              <w:overflowPunct/>
              <w:topLinePunct w:val="0"/>
              <w:autoSpaceDE/>
              <w:autoSpaceDN/>
              <w:bidi w:val="0"/>
              <w:adjustRightInd/>
              <w:snapToGrid w:val="0"/>
              <w:spacing w:line="220" w:lineRule="exact"/>
              <w:ind w:left="0" w:right="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rPr>
              <w:t>4.超声波和表面检测面积不足1㎡的按1㎡计算；其它检测方法不足1米的按1米计</w:t>
            </w:r>
            <w:r>
              <w:rPr>
                <w:rFonts w:hint="default" w:ascii="Times New Roman" w:hAnsi="Times New Roman" w:eastAsia="仿宋_GB2312" w:cs="Times New Roman"/>
                <w:lang w:eastAsia="zh-CN"/>
              </w:rPr>
              <w:t>。</w:t>
            </w:r>
          </w:p>
        </w:tc>
      </w:tr>
    </w:tbl>
    <w:p>
      <w:pPr>
        <w:numPr>
          <w:ilvl w:val="0"/>
          <w:numId w:val="0"/>
        </w:numPr>
        <w:spacing w:line="600" w:lineRule="exact"/>
        <w:ind w:leftChars="0"/>
        <w:jc w:val="left"/>
        <w:rPr>
          <w:rFonts w:hint="default" w:ascii="Times New Roman" w:hAnsi="Times New Roman" w:eastAsia="黑体" w:cs="Times New Roman"/>
          <w:b w:val="0"/>
          <w:bCs w:val="0"/>
          <w:sz w:val="28"/>
          <w:szCs w:val="28"/>
          <w:lang w:val="en"/>
        </w:rPr>
      </w:pPr>
    </w:p>
    <w:p>
      <w:pPr>
        <w:numPr>
          <w:ilvl w:val="0"/>
          <w:numId w:val="0"/>
        </w:numPr>
        <w:spacing w:line="600" w:lineRule="exact"/>
        <w:ind w:leftChars="0"/>
        <w:jc w:val="left"/>
        <w:rPr>
          <w:rFonts w:hint="eastAsia"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lang w:val="en"/>
        </w:rPr>
        <w:t>16.</w:t>
      </w:r>
      <w:r>
        <w:rPr>
          <w:rFonts w:hint="eastAsia" w:ascii="Times New Roman" w:hAnsi="Times New Roman" w:eastAsia="黑体" w:cs="Times New Roman"/>
          <w:b w:val="0"/>
          <w:bCs w:val="0"/>
          <w:sz w:val="28"/>
          <w:szCs w:val="28"/>
        </w:rPr>
        <w:t>理化金相试验收费标准</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exact"/>
        <w:ind w:leftChars="0"/>
        <w:textAlignment w:val="auto"/>
        <w:rPr>
          <w:rFonts w:hint="eastAsia"/>
        </w:rPr>
      </w:pPr>
    </w:p>
    <w:tbl>
      <w:tblPr>
        <w:tblStyle w:val="4"/>
        <w:tblW w:w="92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28" w:type="dxa"/>
          <w:bottom w:w="113" w:type="dxa"/>
          <w:right w:w="28" w:type="dxa"/>
        </w:tblCellMar>
      </w:tblPr>
      <w:tblGrid>
        <w:gridCol w:w="1082"/>
        <w:gridCol w:w="1285"/>
        <w:gridCol w:w="1286"/>
        <w:gridCol w:w="1197"/>
        <w:gridCol w:w="1003"/>
        <w:gridCol w:w="1358"/>
        <w:gridCol w:w="151"/>
        <w:gridCol w:w="799"/>
        <w:gridCol w:w="128"/>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28" w:type="dxa"/>
            <w:bottom w:w="113" w:type="dxa"/>
            <w:right w:w="28" w:type="dxa"/>
          </w:tblCellMar>
        </w:tblPrEx>
        <w:trPr>
          <w:cantSplit/>
          <w:trHeight w:val="348" w:hRule="atLeast"/>
          <w:jc w:val="center"/>
        </w:trPr>
        <w:tc>
          <w:tcPr>
            <w:tcW w:w="1082" w:type="dxa"/>
            <w:vAlign w:val="center"/>
          </w:tcPr>
          <w:p>
            <w:pPr>
              <w:snapToGrid w:val="0"/>
              <w:spacing w:line="240" w:lineRule="atLeas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序号</w:t>
            </w:r>
          </w:p>
        </w:tc>
        <w:tc>
          <w:tcPr>
            <w:tcW w:w="4771" w:type="dxa"/>
            <w:gridSpan w:val="4"/>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1</w:t>
            </w:r>
          </w:p>
        </w:tc>
        <w:tc>
          <w:tcPr>
            <w:tcW w:w="3401" w:type="dxa"/>
            <w:gridSpan w:val="5"/>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28" w:type="dxa"/>
            <w:bottom w:w="113" w:type="dxa"/>
            <w:right w:w="28" w:type="dxa"/>
          </w:tblCellMar>
        </w:tblPrEx>
        <w:trPr>
          <w:cantSplit/>
          <w:trHeight w:val="421" w:hRule="atLeast"/>
          <w:jc w:val="center"/>
        </w:trPr>
        <w:tc>
          <w:tcPr>
            <w:tcW w:w="1082" w:type="dxa"/>
            <w:vMerge w:val="restart"/>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项 目</w:t>
            </w:r>
          </w:p>
        </w:tc>
        <w:tc>
          <w:tcPr>
            <w:tcW w:w="4771" w:type="dxa"/>
            <w:gridSpan w:val="4"/>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机械性能试验</w:t>
            </w:r>
          </w:p>
        </w:tc>
        <w:tc>
          <w:tcPr>
            <w:tcW w:w="3401" w:type="dxa"/>
            <w:gridSpan w:val="5"/>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冲击试验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28" w:type="dxa"/>
            <w:bottom w:w="113" w:type="dxa"/>
            <w:right w:w="28" w:type="dxa"/>
          </w:tblCellMar>
        </w:tblPrEx>
        <w:trPr>
          <w:cantSplit/>
          <w:trHeight w:val="162" w:hRule="atLeast"/>
          <w:jc w:val="center"/>
        </w:trPr>
        <w:tc>
          <w:tcPr>
            <w:tcW w:w="1082" w:type="dxa"/>
            <w:vMerge w:val="continue"/>
            <w:vAlign w:val="center"/>
          </w:tcPr>
          <w:p>
            <w:pPr>
              <w:snapToGrid w:val="0"/>
              <w:spacing w:line="240" w:lineRule="atLeast"/>
              <w:jc w:val="center"/>
              <w:rPr>
                <w:rFonts w:hint="default" w:ascii="Times New Roman" w:hAnsi="Times New Roman" w:eastAsia="仿宋_GB2312" w:cs="Times New Roman"/>
                <w:b/>
                <w:bCs/>
              </w:rPr>
            </w:pPr>
          </w:p>
        </w:tc>
        <w:tc>
          <w:tcPr>
            <w:tcW w:w="1285" w:type="dxa"/>
            <w:vAlign w:val="center"/>
          </w:tcPr>
          <w:p>
            <w:pPr>
              <w:snapToGrid w:val="0"/>
              <w:spacing w:line="240" w:lineRule="atLeast"/>
              <w:jc w:val="center"/>
              <w:rPr>
                <w:rFonts w:hint="default" w:ascii="Times New Roman" w:hAnsi="Times New Roman" w:eastAsia="仿宋_GB2312" w:cs="Times New Roman"/>
                <w:w w:val="80"/>
              </w:rPr>
            </w:pPr>
            <w:r>
              <w:rPr>
                <w:rFonts w:hint="default" w:ascii="Times New Roman" w:hAnsi="Times New Roman" w:eastAsia="仿宋_GB2312" w:cs="Times New Roman"/>
              </w:rPr>
              <w:t>拉伸</w:t>
            </w:r>
          </w:p>
        </w:tc>
        <w:tc>
          <w:tcPr>
            <w:tcW w:w="1286"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弯曲</w:t>
            </w:r>
          </w:p>
        </w:tc>
        <w:tc>
          <w:tcPr>
            <w:tcW w:w="1197"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压扁</w:t>
            </w:r>
          </w:p>
        </w:tc>
        <w:tc>
          <w:tcPr>
            <w:tcW w:w="1003"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扩口</w:t>
            </w:r>
          </w:p>
        </w:tc>
        <w:tc>
          <w:tcPr>
            <w:tcW w:w="1358"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常温</w:t>
            </w:r>
          </w:p>
        </w:tc>
        <w:tc>
          <w:tcPr>
            <w:tcW w:w="950" w:type="dxa"/>
            <w:gridSpan w:val="2"/>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失效</w:t>
            </w:r>
          </w:p>
        </w:tc>
        <w:tc>
          <w:tcPr>
            <w:tcW w:w="1093" w:type="dxa"/>
            <w:gridSpan w:val="2"/>
            <w:vAlign w:val="center"/>
          </w:tcPr>
          <w:p>
            <w:pPr>
              <w:snapToGrid w:val="0"/>
              <w:spacing w:line="240" w:lineRule="atLeast"/>
              <w:jc w:val="center"/>
              <w:rPr>
                <w:rFonts w:hint="default" w:ascii="Times New Roman" w:hAnsi="Times New Roman" w:eastAsia="仿宋_GB2312" w:cs="Times New Roman"/>
                <w:w w:val="50"/>
              </w:rPr>
            </w:pPr>
            <w:r>
              <w:rPr>
                <w:rFonts w:hint="default" w:ascii="Times New Roman" w:hAnsi="Times New Roman" w:eastAsia="仿宋_GB2312" w:cs="Times New Roman"/>
              </w:rPr>
              <w:t>低温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28" w:type="dxa"/>
            <w:bottom w:w="113" w:type="dxa"/>
            <w:right w:w="28" w:type="dxa"/>
          </w:tblCellMar>
        </w:tblPrEx>
        <w:trPr>
          <w:cantSplit/>
          <w:trHeight w:val="162" w:hRule="atLeast"/>
          <w:jc w:val="center"/>
        </w:trPr>
        <w:tc>
          <w:tcPr>
            <w:tcW w:w="1082" w:type="dxa"/>
            <w:vMerge w:val="continue"/>
            <w:vAlign w:val="center"/>
          </w:tcPr>
          <w:p>
            <w:pPr>
              <w:snapToGrid w:val="0"/>
              <w:spacing w:line="240" w:lineRule="atLeast"/>
              <w:jc w:val="center"/>
              <w:rPr>
                <w:rFonts w:hint="default" w:ascii="Times New Roman" w:hAnsi="Times New Roman" w:eastAsia="仿宋_GB2312" w:cs="Times New Roman"/>
                <w:b/>
                <w:bCs/>
              </w:rPr>
            </w:pPr>
          </w:p>
        </w:tc>
        <w:tc>
          <w:tcPr>
            <w:tcW w:w="1285"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(元/样)</w:t>
            </w:r>
          </w:p>
        </w:tc>
        <w:tc>
          <w:tcPr>
            <w:tcW w:w="1286"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(元/样)</w:t>
            </w:r>
          </w:p>
        </w:tc>
        <w:tc>
          <w:tcPr>
            <w:tcW w:w="1197"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(元/样)</w:t>
            </w:r>
          </w:p>
        </w:tc>
        <w:tc>
          <w:tcPr>
            <w:tcW w:w="1003"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(元/样)</w:t>
            </w:r>
          </w:p>
        </w:tc>
        <w:tc>
          <w:tcPr>
            <w:tcW w:w="1358"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(元/样)</w:t>
            </w:r>
          </w:p>
        </w:tc>
        <w:tc>
          <w:tcPr>
            <w:tcW w:w="950" w:type="dxa"/>
            <w:gridSpan w:val="2"/>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(元/样)</w:t>
            </w:r>
          </w:p>
        </w:tc>
        <w:tc>
          <w:tcPr>
            <w:tcW w:w="1093" w:type="dxa"/>
            <w:gridSpan w:val="2"/>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(元/样)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28" w:type="dxa"/>
            <w:bottom w:w="113" w:type="dxa"/>
            <w:right w:w="28" w:type="dxa"/>
          </w:tblCellMar>
        </w:tblPrEx>
        <w:trPr>
          <w:trHeight w:val="303" w:hRule="atLeast"/>
          <w:jc w:val="center"/>
        </w:trPr>
        <w:tc>
          <w:tcPr>
            <w:tcW w:w="1082"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收费标准</w:t>
            </w:r>
          </w:p>
        </w:tc>
        <w:tc>
          <w:tcPr>
            <w:tcW w:w="1285"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40</w:t>
            </w:r>
          </w:p>
        </w:tc>
        <w:tc>
          <w:tcPr>
            <w:tcW w:w="1286"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30</w:t>
            </w:r>
          </w:p>
        </w:tc>
        <w:tc>
          <w:tcPr>
            <w:tcW w:w="1197"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30</w:t>
            </w:r>
          </w:p>
        </w:tc>
        <w:tc>
          <w:tcPr>
            <w:tcW w:w="1003"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30</w:t>
            </w:r>
          </w:p>
        </w:tc>
        <w:tc>
          <w:tcPr>
            <w:tcW w:w="1358"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30</w:t>
            </w:r>
          </w:p>
        </w:tc>
        <w:tc>
          <w:tcPr>
            <w:tcW w:w="950" w:type="dxa"/>
            <w:gridSpan w:val="2"/>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50</w:t>
            </w:r>
          </w:p>
        </w:tc>
        <w:tc>
          <w:tcPr>
            <w:tcW w:w="1093" w:type="dxa"/>
            <w:gridSpan w:val="2"/>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28" w:type="dxa"/>
            <w:bottom w:w="113" w:type="dxa"/>
            <w:right w:w="28" w:type="dxa"/>
          </w:tblCellMar>
        </w:tblPrEx>
        <w:trPr>
          <w:cantSplit/>
          <w:trHeight w:val="303" w:hRule="atLeast"/>
          <w:jc w:val="center"/>
        </w:trPr>
        <w:tc>
          <w:tcPr>
            <w:tcW w:w="1082" w:type="dxa"/>
            <w:vAlign w:val="center"/>
          </w:tcPr>
          <w:p>
            <w:pPr>
              <w:snapToGrid w:val="0"/>
              <w:spacing w:line="240" w:lineRule="atLeas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序号</w:t>
            </w:r>
          </w:p>
        </w:tc>
        <w:tc>
          <w:tcPr>
            <w:tcW w:w="2571" w:type="dxa"/>
            <w:gridSpan w:val="2"/>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3</w:t>
            </w:r>
          </w:p>
        </w:tc>
        <w:tc>
          <w:tcPr>
            <w:tcW w:w="5601" w:type="dxa"/>
            <w:gridSpan w:val="7"/>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28" w:type="dxa"/>
            <w:bottom w:w="113" w:type="dxa"/>
            <w:right w:w="28" w:type="dxa"/>
          </w:tblCellMar>
        </w:tblPrEx>
        <w:trPr>
          <w:cantSplit/>
          <w:trHeight w:val="404" w:hRule="atLeast"/>
          <w:jc w:val="center"/>
        </w:trPr>
        <w:tc>
          <w:tcPr>
            <w:tcW w:w="1082" w:type="dxa"/>
            <w:vMerge w:val="restart"/>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项 目</w:t>
            </w:r>
          </w:p>
        </w:tc>
        <w:tc>
          <w:tcPr>
            <w:tcW w:w="2571" w:type="dxa"/>
            <w:gridSpan w:val="2"/>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化学成份分析</w:t>
            </w:r>
          </w:p>
        </w:tc>
        <w:tc>
          <w:tcPr>
            <w:tcW w:w="5601" w:type="dxa"/>
            <w:gridSpan w:val="7"/>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金相实验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28" w:type="dxa"/>
            <w:bottom w:w="113" w:type="dxa"/>
            <w:right w:w="28" w:type="dxa"/>
          </w:tblCellMar>
        </w:tblPrEx>
        <w:trPr>
          <w:cantSplit/>
          <w:trHeight w:val="344" w:hRule="atLeast"/>
          <w:jc w:val="center"/>
        </w:trPr>
        <w:tc>
          <w:tcPr>
            <w:tcW w:w="1082" w:type="dxa"/>
            <w:vMerge w:val="continue"/>
            <w:vAlign w:val="center"/>
          </w:tcPr>
          <w:p>
            <w:pPr>
              <w:snapToGrid w:val="0"/>
              <w:spacing w:line="240" w:lineRule="atLeast"/>
              <w:jc w:val="center"/>
              <w:rPr>
                <w:rFonts w:hint="default" w:ascii="Times New Roman" w:hAnsi="Times New Roman" w:eastAsia="仿宋_GB2312" w:cs="Times New Roman"/>
              </w:rPr>
            </w:pPr>
          </w:p>
        </w:tc>
        <w:tc>
          <w:tcPr>
            <w:tcW w:w="1285" w:type="dxa"/>
            <w:vMerge w:val="restart"/>
            <w:vAlign w:val="center"/>
          </w:tcPr>
          <w:p>
            <w:pPr>
              <w:snapToGrid w:val="0"/>
              <w:spacing w:line="240" w:lineRule="atLeast"/>
              <w:jc w:val="center"/>
              <w:rPr>
                <w:rFonts w:hint="default" w:ascii="Times New Roman" w:hAnsi="Times New Roman" w:eastAsia="仿宋_GB2312" w:cs="Times New Roman"/>
                <w:w w:val="50"/>
              </w:rPr>
            </w:pPr>
            <w:r>
              <w:rPr>
                <w:rFonts w:hint="default" w:ascii="Times New Roman" w:hAnsi="Times New Roman" w:eastAsia="仿宋_GB2312" w:cs="Times New Roman"/>
              </w:rPr>
              <w:t>碳钢</w:t>
            </w:r>
          </w:p>
        </w:tc>
        <w:tc>
          <w:tcPr>
            <w:tcW w:w="1286" w:type="dxa"/>
            <w:vMerge w:val="restart"/>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合金钢</w:t>
            </w:r>
          </w:p>
          <w:p>
            <w:pPr>
              <w:snapToGrid w:val="0"/>
              <w:spacing w:line="240" w:lineRule="atLeast"/>
              <w:jc w:val="center"/>
              <w:rPr>
                <w:rFonts w:hint="default" w:ascii="Times New Roman" w:hAnsi="Times New Roman" w:eastAsia="仿宋_GB2312" w:cs="Times New Roman"/>
                <w:w w:val="50"/>
              </w:rPr>
            </w:pPr>
            <w:r>
              <w:rPr>
                <w:rFonts w:hint="default" w:ascii="Times New Roman" w:hAnsi="Times New Roman" w:eastAsia="仿宋_GB2312" w:cs="Times New Roman"/>
              </w:rPr>
              <w:t>不锈钢</w:t>
            </w:r>
          </w:p>
        </w:tc>
        <w:tc>
          <w:tcPr>
            <w:tcW w:w="1197" w:type="dxa"/>
            <w:vMerge w:val="restart"/>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宏观金相</w:t>
            </w:r>
          </w:p>
        </w:tc>
        <w:tc>
          <w:tcPr>
            <w:tcW w:w="4404" w:type="dxa"/>
            <w:gridSpan w:val="6"/>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微观金相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28" w:type="dxa"/>
            <w:bottom w:w="113" w:type="dxa"/>
            <w:right w:w="28" w:type="dxa"/>
          </w:tblCellMar>
        </w:tblPrEx>
        <w:trPr>
          <w:cantSplit/>
          <w:trHeight w:val="303" w:hRule="atLeast"/>
          <w:jc w:val="center"/>
        </w:trPr>
        <w:tc>
          <w:tcPr>
            <w:tcW w:w="1082" w:type="dxa"/>
            <w:vMerge w:val="continue"/>
            <w:vAlign w:val="center"/>
          </w:tcPr>
          <w:p>
            <w:pPr>
              <w:snapToGrid w:val="0"/>
              <w:spacing w:line="240" w:lineRule="atLeast"/>
              <w:jc w:val="center"/>
              <w:rPr>
                <w:rFonts w:hint="default" w:ascii="Times New Roman" w:hAnsi="Times New Roman" w:eastAsia="仿宋_GB2312" w:cs="Times New Roman"/>
              </w:rPr>
            </w:pPr>
          </w:p>
        </w:tc>
        <w:tc>
          <w:tcPr>
            <w:tcW w:w="1285" w:type="dxa"/>
            <w:vMerge w:val="continue"/>
            <w:vAlign w:val="center"/>
          </w:tcPr>
          <w:p>
            <w:pPr>
              <w:snapToGrid w:val="0"/>
              <w:spacing w:line="240" w:lineRule="atLeast"/>
              <w:jc w:val="center"/>
              <w:rPr>
                <w:rFonts w:hint="default" w:ascii="Times New Roman" w:hAnsi="Times New Roman" w:eastAsia="仿宋_GB2312" w:cs="Times New Roman"/>
              </w:rPr>
            </w:pPr>
          </w:p>
        </w:tc>
        <w:tc>
          <w:tcPr>
            <w:tcW w:w="1286" w:type="dxa"/>
            <w:vMerge w:val="continue"/>
            <w:vAlign w:val="center"/>
          </w:tcPr>
          <w:p>
            <w:pPr>
              <w:snapToGrid w:val="0"/>
              <w:spacing w:line="240" w:lineRule="atLeast"/>
              <w:jc w:val="center"/>
              <w:rPr>
                <w:rFonts w:hint="default" w:ascii="Times New Roman" w:hAnsi="Times New Roman" w:eastAsia="仿宋_GB2312" w:cs="Times New Roman"/>
              </w:rPr>
            </w:pPr>
          </w:p>
        </w:tc>
        <w:tc>
          <w:tcPr>
            <w:tcW w:w="1197" w:type="dxa"/>
            <w:vMerge w:val="continue"/>
            <w:vAlign w:val="center"/>
          </w:tcPr>
          <w:p>
            <w:pPr>
              <w:snapToGrid w:val="0"/>
              <w:spacing w:line="240" w:lineRule="atLeast"/>
              <w:jc w:val="center"/>
              <w:rPr>
                <w:rFonts w:hint="default" w:ascii="Times New Roman" w:hAnsi="Times New Roman" w:eastAsia="仿宋_GB2312" w:cs="Times New Roman"/>
              </w:rPr>
            </w:pPr>
          </w:p>
        </w:tc>
        <w:tc>
          <w:tcPr>
            <w:tcW w:w="1003"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复膜</w:t>
            </w:r>
          </w:p>
        </w:tc>
        <w:tc>
          <w:tcPr>
            <w:tcW w:w="1509" w:type="dxa"/>
            <w:gridSpan w:val="2"/>
            <w:vAlign w:val="center"/>
          </w:tcPr>
          <w:p>
            <w:pPr>
              <w:snapToGrid w:val="0"/>
              <w:spacing w:line="240" w:lineRule="atLeast"/>
              <w:jc w:val="center"/>
              <w:rPr>
                <w:rFonts w:hint="default" w:ascii="Times New Roman" w:hAnsi="Times New Roman" w:eastAsia="仿宋_GB2312" w:cs="Times New Roman"/>
                <w:w w:val="90"/>
              </w:rPr>
            </w:pPr>
            <w:r>
              <w:rPr>
                <w:rFonts w:hint="default" w:ascii="Times New Roman" w:hAnsi="Times New Roman" w:eastAsia="仿宋_GB2312" w:cs="Times New Roman"/>
                <w:w w:val="90"/>
              </w:rPr>
              <w:t>实验室</w:t>
            </w:r>
          </w:p>
        </w:tc>
        <w:tc>
          <w:tcPr>
            <w:tcW w:w="927" w:type="dxa"/>
            <w:gridSpan w:val="2"/>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现场</w:t>
            </w:r>
          </w:p>
        </w:tc>
        <w:tc>
          <w:tcPr>
            <w:tcW w:w="965"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制样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28" w:type="dxa"/>
            <w:bottom w:w="113" w:type="dxa"/>
            <w:right w:w="28" w:type="dxa"/>
          </w:tblCellMar>
        </w:tblPrEx>
        <w:trPr>
          <w:cantSplit/>
          <w:trHeight w:val="162" w:hRule="atLeast"/>
          <w:jc w:val="center"/>
        </w:trPr>
        <w:tc>
          <w:tcPr>
            <w:tcW w:w="1082" w:type="dxa"/>
            <w:vMerge w:val="continue"/>
            <w:vAlign w:val="center"/>
          </w:tcPr>
          <w:p>
            <w:pPr>
              <w:snapToGrid w:val="0"/>
              <w:spacing w:line="240" w:lineRule="atLeast"/>
              <w:jc w:val="center"/>
              <w:rPr>
                <w:rFonts w:hint="default" w:ascii="Times New Roman" w:hAnsi="Times New Roman" w:eastAsia="仿宋_GB2312" w:cs="Times New Roman"/>
              </w:rPr>
            </w:pPr>
          </w:p>
        </w:tc>
        <w:tc>
          <w:tcPr>
            <w:tcW w:w="1285" w:type="dxa"/>
            <w:vAlign w:val="center"/>
          </w:tcPr>
          <w:p>
            <w:pPr>
              <w:snapToGrid w:val="0"/>
              <w:spacing w:line="240" w:lineRule="atLeast"/>
              <w:jc w:val="center"/>
              <w:rPr>
                <w:rFonts w:hint="default" w:ascii="Times New Roman" w:hAnsi="Times New Roman" w:eastAsia="仿宋_GB2312" w:cs="Times New Roman"/>
                <w:w w:val="90"/>
              </w:rPr>
            </w:pPr>
            <w:r>
              <w:rPr>
                <w:rFonts w:hint="default" w:ascii="Times New Roman" w:hAnsi="Times New Roman" w:eastAsia="仿宋_GB2312" w:cs="Times New Roman"/>
                <w:w w:val="90"/>
              </w:rPr>
              <w:t>(元/每元素)</w:t>
            </w:r>
          </w:p>
        </w:tc>
        <w:tc>
          <w:tcPr>
            <w:tcW w:w="1286" w:type="dxa"/>
            <w:vAlign w:val="center"/>
          </w:tcPr>
          <w:p>
            <w:pPr>
              <w:snapToGrid w:val="0"/>
              <w:spacing w:line="240" w:lineRule="atLeast"/>
              <w:jc w:val="center"/>
              <w:rPr>
                <w:rFonts w:hint="default" w:ascii="Times New Roman" w:hAnsi="Times New Roman" w:eastAsia="仿宋_GB2312" w:cs="Times New Roman"/>
                <w:w w:val="90"/>
              </w:rPr>
            </w:pPr>
            <w:r>
              <w:rPr>
                <w:rFonts w:hint="default" w:ascii="Times New Roman" w:hAnsi="Times New Roman" w:eastAsia="仿宋_GB2312" w:cs="Times New Roman"/>
                <w:w w:val="90"/>
              </w:rPr>
              <w:t>(元/每元素)</w:t>
            </w:r>
          </w:p>
        </w:tc>
        <w:tc>
          <w:tcPr>
            <w:tcW w:w="1197"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(元/件)</w:t>
            </w:r>
          </w:p>
        </w:tc>
        <w:tc>
          <w:tcPr>
            <w:tcW w:w="1003"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(元/点)</w:t>
            </w:r>
          </w:p>
        </w:tc>
        <w:tc>
          <w:tcPr>
            <w:tcW w:w="1509" w:type="dxa"/>
            <w:gridSpan w:val="2"/>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(元/点)</w:t>
            </w:r>
          </w:p>
        </w:tc>
        <w:tc>
          <w:tcPr>
            <w:tcW w:w="927" w:type="dxa"/>
            <w:gridSpan w:val="2"/>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(元/点)</w:t>
            </w:r>
          </w:p>
        </w:tc>
        <w:tc>
          <w:tcPr>
            <w:tcW w:w="965"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(元/样)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28" w:type="dxa"/>
            <w:bottom w:w="113" w:type="dxa"/>
            <w:right w:w="28" w:type="dxa"/>
          </w:tblCellMar>
        </w:tblPrEx>
        <w:trPr>
          <w:trHeight w:val="303" w:hRule="atLeast"/>
          <w:jc w:val="center"/>
        </w:trPr>
        <w:tc>
          <w:tcPr>
            <w:tcW w:w="1082"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收费标准</w:t>
            </w:r>
          </w:p>
        </w:tc>
        <w:tc>
          <w:tcPr>
            <w:tcW w:w="1285"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40</w:t>
            </w:r>
          </w:p>
        </w:tc>
        <w:tc>
          <w:tcPr>
            <w:tcW w:w="1286"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60</w:t>
            </w:r>
          </w:p>
        </w:tc>
        <w:tc>
          <w:tcPr>
            <w:tcW w:w="1197"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50</w:t>
            </w:r>
          </w:p>
        </w:tc>
        <w:tc>
          <w:tcPr>
            <w:tcW w:w="1003"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100</w:t>
            </w:r>
          </w:p>
        </w:tc>
        <w:tc>
          <w:tcPr>
            <w:tcW w:w="1509" w:type="dxa"/>
            <w:gridSpan w:val="2"/>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350</w:t>
            </w:r>
          </w:p>
        </w:tc>
        <w:tc>
          <w:tcPr>
            <w:tcW w:w="927" w:type="dxa"/>
            <w:gridSpan w:val="2"/>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500</w:t>
            </w:r>
          </w:p>
        </w:tc>
        <w:tc>
          <w:tcPr>
            <w:tcW w:w="965"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28" w:type="dxa"/>
            <w:bottom w:w="113" w:type="dxa"/>
            <w:right w:w="28" w:type="dxa"/>
          </w:tblCellMar>
        </w:tblPrEx>
        <w:trPr>
          <w:cantSplit/>
          <w:trHeight w:val="303" w:hRule="atLeast"/>
          <w:jc w:val="center"/>
        </w:trPr>
        <w:tc>
          <w:tcPr>
            <w:tcW w:w="1082" w:type="dxa"/>
            <w:vAlign w:val="center"/>
          </w:tcPr>
          <w:p>
            <w:pPr>
              <w:snapToGrid w:val="0"/>
              <w:spacing w:line="240" w:lineRule="atLeast"/>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序号</w:t>
            </w:r>
          </w:p>
        </w:tc>
        <w:tc>
          <w:tcPr>
            <w:tcW w:w="1285"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5</w:t>
            </w:r>
          </w:p>
        </w:tc>
        <w:tc>
          <w:tcPr>
            <w:tcW w:w="1286"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6</w:t>
            </w:r>
          </w:p>
        </w:tc>
        <w:tc>
          <w:tcPr>
            <w:tcW w:w="1197"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7</w:t>
            </w:r>
          </w:p>
        </w:tc>
        <w:tc>
          <w:tcPr>
            <w:tcW w:w="1003"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8</w:t>
            </w:r>
          </w:p>
        </w:tc>
        <w:tc>
          <w:tcPr>
            <w:tcW w:w="1509" w:type="dxa"/>
            <w:gridSpan w:val="2"/>
            <w:vAlign w:val="center"/>
          </w:tcPr>
          <w:p>
            <w:pPr>
              <w:snapToGrid w:val="0"/>
              <w:spacing w:line="240" w:lineRule="atLeast"/>
              <w:jc w:val="center"/>
              <w:rPr>
                <w:rFonts w:hint="default" w:ascii="Times New Roman" w:hAnsi="Times New Roman" w:eastAsia="仿宋_GB2312" w:cs="Times New Roman"/>
                <w:w w:val="90"/>
              </w:rPr>
            </w:pPr>
            <w:r>
              <w:rPr>
                <w:rFonts w:hint="default" w:ascii="Times New Roman" w:hAnsi="Times New Roman" w:eastAsia="仿宋_GB2312" w:cs="Times New Roman"/>
                <w:w w:val="90"/>
              </w:rPr>
              <w:t>9</w:t>
            </w:r>
          </w:p>
        </w:tc>
        <w:tc>
          <w:tcPr>
            <w:tcW w:w="1892" w:type="dxa"/>
            <w:gridSpan w:val="3"/>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28" w:type="dxa"/>
            <w:bottom w:w="113" w:type="dxa"/>
            <w:right w:w="28" w:type="dxa"/>
          </w:tblCellMar>
        </w:tblPrEx>
        <w:trPr>
          <w:cantSplit/>
          <w:trHeight w:val="379" w:hRule="atLeast"/>
          <w:jc w:val="center"/>
        </w:trPr>
        <w:tc>
          <w:tcPr>
            <w:tcW w:w="1082" w:type="dxa"/>
            <w:vMerge w:val="restart"/>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项 目</w:t>
            </w:r>
          </w:p>
        </w:tc>
        <w:tc>
          <w:tcPr>
            <w:tcW w:w="1285"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光谱分析</w:t>
            </w:r>
          </w:p>
        </w:tc>
        <w:tc>
          <w:tcPr>
            <w:tcW w:w="1286"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测厚</w:t>
            </w:r>
          </w:p>
        </w:tc>
        <w:tc>
          <w:tcPr>
            <w:tcW w:w="1197"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硬度测试</w:t>
            </w:r>
          </w:p>
        </w:tc>
        <w:tc>
          <w:tcPr>
            <w:tcW w:w="1003"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电镜</w:t>
            </w:r>
          </w:p>
        </w:tc>
        <w:tc>
          <w:tcPr>
            <w:tcW w:w="1509" w:type="dxa"/>
            <w:gridSpan w:val="2"/>
            <w:vAlign w:val="center"/>
          </w:tcPr>
          <w:p>
            <w:pPr>
              <w:snapToGrid w:val="0"/>
              <w:spacing w:line="240" w:lineRule="atLeast"/>
              <w:jc w:val="center"/>
              <w:rPr>
                <w:rFonts w:hint="default" w:ascii="Times New Roman" w:hAnsi="Times New Roman" w:eastAsia="仿宋_GB2312" w:cs="Times New Roman"/>
                <w:b/>
                <w:bCs/>
                <w:w w:val="90"/>
                <w:szCs w:val="21"/>
              </w:rPr>
            </w:pPr>
            <w:r>
              <w:rPr>
                <w:rFonts w:hint="default" w:ascii="Times New Roman" w:hAnsi="Times New Roman" w:eastAsia="仿宋_GB2312" w:cs="Times New Roman"/>
                <w:szCs w:val="21"/>
              </w:rPr>
              <w:t>应力应变测试</w:t>
            </w:r>
          </w:p>
        </w:tc>
        <w:tc>
          <w:tcPr>
            <w:tcW w:w="1892" w:type="dxa"/>
            <w:gridSpan w:val="3"/>
            <w:vAlign w:val="center"/>
          </w:tcPr>
          <w:p>
            <w:pPr>
              <w:snapToGrid w:val="0"/>
              <w:spacing w:line="240" w:lineRule="atLeast"/>
              <w:jc w:val="center"/>
              <w:rPr>
                <w:rFonts w:hint="default" w:ascii="Times New Roman" w:hAnsi="Times New Roman" w:eastAsia="仿宋_GB2312" w:cs="Times New Roman"/>
                <w:b/>
                <w:bCs/>
              </w:rPr>
            </w:pPr>
            <w:r>
              <w:rPr>
                <w:rFonts w:hint="default" w:ascii="Times New Roman" w:hAnsi="Times New Roman" w:eastAsia="仿宋_GB2312" w:cs="Times New Roman"/>
              </w:rPr>
              <w:t>内窥镜检查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28" w:type="dxa"/>
            <w:bottom w:w="113" w:type="dxa"/>
            <w:right w:w="28" w:type="dxa"/>
          </w:tblCellMar>
        </w:tblPrEx>
        <w:trPr>
          <w:cantSplit/>
          <w:trHeight w:val="162" w:hRule="atLeast"/>
          <w:jc w:val="center"/>
        </w:trPr>
        <w:tc>
          <w:tcPr>
            <w:tcW w:w="1082" w:type="dxa"/>
            <w:vMerge w:val="continue"/>
            <w:vAlign w:val="center"/>
          </w:tcPr>
          <w:p>
            <w:pPr>
              <w:snapToGrid w:val="0"/>
              <w:spacing w:line="240" w:lineRule="atLeast"/>
              <w:jc w:val="center"/>
              <w:rPr>
                <w:rFonts w:hint="default" w:ascii="Times New Roman" w:hAnsi="Times New Roman" w:eastAsia="仿宋_GB2312" w:cs="Times New Roman"/>
                <w:b/>
                <w:bCs/>
              </w:rPr>
            </w:pPr>
          </w:p>
        </w:tc>
        <w:tc>
          <w:tcPr>
            <w:tcW w:w="1285" w:type="dxa"/>
            <w:vAlign w:val="center"/>
          </w:tcPr>
          <w:p>
            <w:pPr>
              <w:snapToGrid w:val="0"/>
              <w:spacing w:line="240" w:lineRule="atLeast"/>
              <w:jc w:val="center"/>
              <w:rPr>
                <w:rFonts w:hint="default" w:ascii="Times New Roman" w:hAnsi="Times New Roman" w:eastAsia="仿宋_GB2312" w:cs="Times New Roman"/>
                <w:w w:val="90"/>
              </w:rPr>
            </w:pPr>
            <w:r>
              <w:rPr>
                <w:rFonts w:hint="default" w:ascii="Times New Roman" w:hAnsi="Times New Roman" w:eastAsia="仿宋_GB2312" w:cs="Times New Roman"/>
                <w:w w:val="90"/>
              </w:rPr>
              <w:t>(元/每元素)</w:t>
            </w:r>
          </w:p>
        </w:tc>
        <w:tc>
          <w:tcPr>
            <w:tcW w:w="1286"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(元/点)</w:t>
            </w:r>
          </w:p>
        </w:tc>
        <w:tc>
          <w:tcPr>
            <w:tcW w:w="1197"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(元/点)</w:t>
            </w:r>
          </w:p>
        </w:tc>
        <w:tc>
          <w:tcPr>
            <w:tcW w:w="1003"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(元/张)</w:t>
            </w:r>
          </w:p>
        </w:tc>
        <w:tc>
          <w:tcPr>
            <w:tcW w:w="1509" w:type="dxa"/>
            <w:gridSpan w:val="2"/>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(元/点)</w:t>
            </w:r>
          </w:p>
        </w:tc>
        <w:tc>
          <w:tcPr>
            <w:tcW w:w="1892" w:type="dxa"/>
            <w:gridSpan w:val="3"/>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(元/每小时)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28" w:type="dxa"/>
            <w:bottom w:w="113" w:type="dxa"/>
            <w:right w:w="28" w:type="dxa"/>
          </w:tblCellMar>
        </w:tblPrEx>
        <w:trPr>
          <w:trHeight w:val="303" w:hRule="atLeast"/>
          <w:jc w:val="center"/>
        </w:trPr>
        <w:tc>
          <w:tcPr>
            <w:tcW w:w="1082"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收费标准</w:t>
            </w:r>
          </w:p>
        </w:tc>
        <w:tc>
          <w:tcPr>
            <w:tcW w:w="1285"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30</w:t>
            </w:r>
          </w:p>
        </w:tc>
        <w:tc>
          <w:tcPr>
            <w:tcW w:w="1286"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4</w:t>
            </w:r>
          </w:p>
        </w:tc>
        <w:tc>
          <w:tcPr>
            <w:tcW w:w="1197"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10</w:t>
            </w:r>
          </w:p>
        </w:tc>
        <w:tc>
          <w:tcPr>
            <w:tcW w:w="1003"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协议收费</w:t>
            </w:r>
          </w:p>
        </w:tc>
        <w:tc>
          <w:tcPr>
            <w:tcW w:w="1509" w:type="dxa"/>
            <w:gridSpan w:val="2"/>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50</w:t>
            </w:r>
          </w:p>
        </w:tc>
        <w:tc>
          <w:tcPr>
            <w:tcW w:w="1892" w:type="dxa"/>
            <w:gridSpan w:val="3"/>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28" w:type="dxa"/>
            <w:bottom w:w="113" w:type="dxa"/>
            <w:right w:w="28" w:type="dxa"/>
          </w:tblCellMar>
        </w:tblPrEx>
        <w:trPr>
          <w:trHeight w:val="1821" w:hRule="atLeast"/>
          <w:jc w:val="center"/>
        </w:trPr>
        <w:tc>
          <w:tcPr>
            <w:tcW w:w="1082" w:type="dxa"/>
            <w:vAlign w:val="center"/>
          </w:tcPr>
          <w:p>
            <w:pPr>
              <w:snapToGrid w:val="0"/>
              <w:spacing w:line="240" w:lineRule="atLeast"/>
              <w:jc w:val="center"/>
              <w:rPr>
                <w:rFonts w:hint="default" w:ascii="Times New Roman" w:hAnsi="Times New Roman" w:eastAsia="仿宋_GB2312" w:cs="Times New Roman"/>
              </w:rPr>
            </w:pPr>
            <w:r>
              <w:rPr>
                <w:rFonts w:hint="default" w:ascii="Times New Roman" w:hAnsi="Times New Roman" w:eastAsia="仿宋_GB2312" w:cs="Times New Roman"/>
              </w:rPr>
              <w:t>备 注</w:t>
            </w:r>
          </w:p>
        </w:tc>
        <w:tc>
          <w:tcPr>
            <w:tcW w:w="8172" w:type="dxa"/>
            <w:gridSpan w:val="9"/>
            <w:vAlign w:val="center"/>
          </w:tcPr>
          <w:p>
            <w:pPr>
              <w:snapToGrid w:val="0"/>
              <w:spacing w:line="240" w:lineRule="atLeast"/>
              <w:ind w:left="210" w:hanging="210" w:hangingChars="100"/>
              <w:rPr>
                <w:rFonts w:hint="default" w:ascii="Times New Roman" w:hAnsi="Times New Roman" w:eastAsia="仿宋_GB2312" w:cs="Times New Roman"/>
              </w:rPr>
            </w:pPr>
            <w:r>
              <w:rPr>
                <w:rFonts w:hint="default" w:ascii="Times New Roman" w:hAnsi="Times New Roman" w:eastAsia="仿宋_GB2312" w:cs="Times New Roman"/>
              </w:rPr>
              <w:t>1.硬度检测高度4米≤设备高度＜7米，超过部分加收30％费用，设备高度≥7米，超过部分加收50％费用；</w:t>
            </w:r>
          </w:p>
          <w:p>
            <w:pPr>
              <w:snapToGrid w:val="0"/>
              <w:spacing w:line="240" w:lineRule="atLeast"/>
              <w:rPr>
                <w:rFonts w:hint="default" w:ascii="Times New Roman" w:hAnsi="Times New Roman" w:eastAsia="仿宋_GB2312" w:cs="Times New Roman"/>
              </w:rPr>
            </w:pPr>
            <w:r>
              <w:rPr>
                <w:rFonts w:hint="default" w:ascii="Times New Roman" w:hAnsi="Times New Roman" w:eastAsia="仿宋_GB2312" w:cs="Times New Roman"/>
              </w:rPr>
              <w:t>2.拉伸、弯曲试样厚度超过20mm，每增加1mm，加收1元；</w:t>
            </w:r>
          </w:p>
          <w:p>
            <w:pPr>
              <w:snapToGrid w:val="0"/>
              <w:spacing w:line="240" w:lineRule="atLeast"/>
              <w:rPr>
                <w:rFonts w:hint="default" w:ascii="Times New Roman" w:hAnsi="Times New Roman" w:eastAsia="仿宋_GB2312" w:cs="Times New Roman"/>
              </w:rPr>
            </w:pPr>
            <w:r>
              <w:rPr>
                <w:rFonts w:hint="default" w:ascii="Times New Roman" w:hAnsi="Times New Roman" w:eastAsia="仿宋_GB2312" w:cs="Times New Roman"/>
                <w:lang w:val="en-US" w:eastAsia="zh-CN"/>
              </w:rPr>
              <w:t>3</w:t>
            </w:r>
            <w:r>
              <w:rPr>
                <w:rFonts w:hint="default" w:ascii="Times New Roman" w:hAnsi="Times New Roman" w:eastAsia="仿宋_GB2312" w:cs="Times New Roman"/>
              </w:rPr>
              <w:t>.硬度值为一组测点的平均值，每组测点至少测3点；</w:t>
            </w:r>
          </w:p>
          <w:p>
            <w:pPr>
              <w:snapToGrid w:val="0"/>
              <w:spacing w:line="240" w:lineRule="atLeast"/>
              <w:ind w:left="210" w:hanging="210" w:hangingChars="100"/>
              <w:rPr>
                <w:rFonts w:hint="default" w:ascii="Times New Roman" w:hAnsi="Times New Roman" w:eastAsia="仿宋_GB2312" w:cs="Times New Roman"/>
              </w:rPr>
            </w:pPr>
            <w:r>
              <w:rPr>
                <w:rFonts w:hint="default" w:ascii="Times New Roman" w:hAnsi="Times New Roman" w:eastAsia="仿宋_GB2312" w:cs="Times New Roman"/>
                <w:lang w:val="en-US" w:eastAsia="zh-CN"/>
              </w:rPr>
              <w:t>4</w:t>
            </w:r>
            <w:r>
              <w:rPr>
                <w:rFonts w:hint="default" w:ascii="Times New Roman" w:hAnsi="Times New Roman" w:eastAsia="仿宋_GB2312" w:cs="Times New Roman"/>
              </w:rPr>
              <w:t>.内窥镜检查需要拍照片的，每张照片40元。</w:t>
            </w:r>
          </w:p>
          <w:p>
            <w:pPr>
              <w:snapToGrid w:val="0"/>
              <w:spacing w:line="240" w:lineRule="atLeast"/>
              <w:rPr>
                <w:rFonts w:hint="default" w:ascii="Times New Roman" w:hAnsi="Times New Roman" w:eastAsia="仿宋_GB2312" w:cs="Times New Roman"/>
              </w:rPr>
            </w:pPr>
            <w:r>
              <w:rPr>
                <w:rFonts w:hint="default" w:ascii="Times New Roman" w:hAnsi="Times New Roman" w:eastAsia="仿宋_GB2312" w:cs="Times New Roman"/>
                <w:lang w:val="en-US" w:eastAsia="zh-CN"/>
              </w:rPr>
              <w:t>5</w:t>
            </w:r>
            <w:r>
              <w:rPr>
                <w:rFonts w:hint="default" w:ascii="Times New Roman" w:hAnsi="Times New Roman" w:eastAsia="仿宋_GB2312" w:cs="Times New Roman"/>
              </w:rPr>
              <w:t>.元素分析取样费每次100元。</w:t>
            </w:r>
          </w:p>
        </w:tc>
      </w:tr>
    </w:tbl>
    <w:p>
      <w:pPr>
        <w:snapToGrid w:val="0"/>
        <w:spacing w:line="340" w:lineRule="atLeast"/>
        <w:rPr>
          <w:rFonts w:hint="eastAsia" w:eastAsia="黑体"/>
          <w:bCs/>
          <w:sz w:val="32"/>
          <w:szCs w:val="30"/>
        </w:rPr>
      </w:pPr>
    </w:p>
    <w:p>
      <w:pPr>
        <w:pStyle w:val="2"/>
        <w:rPr>
          <w:rFonts w:hint="eastAsia" w:eastAsia="黑体"/>
          <w:bCs/>
          <w:sz w:val="32"/>
          <w:szCs w:val="30"/>
        </w:rPr>
      </w:pPr>
    </w:p>
    <w:p>
      <w:pPr>
        <w:rPr>
          <w:rFonts w:hint="eastAsia" w:eastAsia="黑体"/>
          <w:bCs/>
          <w:sz w:val="32"/>
          <w:szCs w:val="30"/>
        </w:rPr>
      </w:pPr>
    </w:p>
    <w:p>
      <w:pPr>
        <w:pStyle w:val="2"/>
        <w:keepNext/>
        <w:keepLines/>
        <w:pageBreakBefore w:val="0"/>
        <w:widowControl w:val="0"/>
        <w:kinsoku/>
        <w:wordWrap/>
        <w:overflowPunct/>
        <w:topLinePunct w:val="0"/>
        <w:autoSpaceDE/>
        <w:autoSpaceDN/>
        <w:bidi w:val="0"/>
        <w:adjustRightInd/>
        <w:snapToGrid/>
        <w:spacing w:before="0" w:after="0" w:line="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黑体" w:hAnsi="黑体" w:eastAsia="黑体" w:cs="黑体"/>
          <w:bCs/>
          <w:sz w:val="32"/>
          <w:szCs w:val="32"/>
        </w:rPr>
      </w:pPr>
      <w:r>
        <w:rPr>
          <w:rFonts w:hint="eastAsia" w:ascii="黑体" w:hAnsi="黑体" w:eastAsia="黑体" w:cs="黑体"/>
          <w:bCs/>
          <w:sz w:val="32"/>
          <w:szCs w:val="32"/>
        </w:rPr>
        <w:t>附则</w:t>
      </w:r>
    </w:p>
    <w:p>
      <w:pPr>
        <w:snapToGrid w:val="0"/>
        <w:spacing w:line="4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本通知中特种设备指《中华人民共和国特种设备安全法》和《特种设备安全监察条例》中所指涉及生命安全、危险性较大的锅炉、压力容器（含气瓶）、压力管道、电梯、起重机械、客运索道、大型游乐设施、场（厂）内专用机动车辆。</w:t>
      </w:r>
    </w:p>
    <w:p>
      <w:pPr>
        <w:snapToGrid w:val="0"/>
        <w:spacing w:line="4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2.特种设备现场安装、组装监督检验分段</w:t>
      </w:r>
      <w:r>
        <w:rPr>
          <w:rFonts w:hint="default" w:ascii="Times New Roman" w:hAnsi="Times New Roman" w:eastAsia="仿宋_GB2312" w:cs="Times New Roman"/>
          <w:sz w:val="28"/>
          <w:szCs w:val="28"/>
          <w:lang w:eastAsia="zh-CN"/>
        </w:rPr>
        <w:t>检验</w:t>
      </w:r>
      <w:r>
        <w:rPr>
          <w:rFonts w:hint="default" w:ascii="Times New Roman" w:hAnsi="Times New Roman" w:eastAsia="仿宋_GB2312" w:cs="Times New Roman"/>
          <w:sz w:val="28"/>
          <w:szCs w:val="28"/>
        </w:rPr>
        <w:t>的，安装竣工后的</w:t>
      </w:r>
      <w:r>
        <w:rPr>
          <w:rFonts w:hint="default" w:ascii="Times New Roman" w:hAnsi="Times New Roman" w:eastAsia="仿宋_GB2312" w:cs="Times New Roman"/>
          <w:sz w:val="28"/>
          <w:szCs w:val="28"/>
          <w:lang w:eastAsia="zh-CN"/>
        </w:rPr>
        <w:t>检验</w:t>
      </w:r>
      <w:r>
        <w:rPr>
          <w:rFonts w:hint="default" w:ascii="Times New Roman" w:hAnsi="Times New Roman" w:eastAsia="仿宋_GB2312" w:cs="Times New Roman"/>
          <w:sz w:val="28"/>
          <w:szCs w:val="28"/>
        </w:rPr>
        <w:t>不另行收费。</w:t>
      </w:r>
    </w:p>
    <w:p>
      <w:pPr>
        <w:snapToGrid w:val="0"/>
        <w:spacing w:line="4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3.检验现场的准备与清理及无损探伤表面的清理工作的费用由受检单位</w:t>
      </w:r>
      <w:r>
        <w:rPr>
          <w:rFonts w:hint="default" w:ascii="Times New Roman" w:hAnsi="Times New Roman" w:eastAsia="仿宋_GB2312" w:cs="Times New Roman"/>
          <w:sz w:val="28"/>
          <w:szCs w:val="28"/>
          <w:lang w:eastAsia="zh-CN"/>
        </w:rPr>
        <w:t>承担</w:t>
      </w:r>
      <w:r>
        <w:rPr>
          <w:rFonts w:hint="default" w:ascii="Times New Roman" w:hAnsi="Times New Roman" w:eastAsia="仿宋_GB2312" w:cs="Times New Roman"/>
          <w:sz w:val="28"/>
          <w:szCs w:val="28"/>
        </w:rPr>
        <w:t>。</w:t>
      </w:r>
    </w:p>
    <w:p>
      <w:pPr>
        <w:snapToGrid w:val="0"/>
        <w:spacing w:line="4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4.凡使用受检验单位工具、设施、设备进行检验、检测、试验的，收费减半。</w:t>
      </w:r>
    </w:p>
    <w:p>
      <w:pPr>
        <w:snapToGrid w:val="0"/>
        <w:spacing w:line="4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5.特种设备检验机构在单程200公里以外检验时发生的差旅费按财政部门规定的现行差旅费标准由受检单位支付。</w:t>
      </w:r>
    </w:p>
    <w:p>
      <w:pPr>
        <w:snapToGrid w:val="0"/>
        <w:spacing w:line="4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6.特种设备检验收费中不包括厚度测定、硬度测定、理化金相试验、无损检测、安全附件校验等费用。</w:t>
      </w:r>
    </w:p>
    <w:p>
      <w:pPr>
        <w:snapToGrid w:val="0"/>
        <w:spacing w:line="4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7.检验单位按照年度计划的安排，应在检验前通知受检单位做好准备工作，如因受检单位的原因而不能开展工作，受检单位应付给一定的误工费。</w:t>
      </w:r>
    </w:p>
    <w:p>
      <w:pPr>
        <w:snapToGrid w:val="0"/>
        <w:spacing w:line="4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8.检验单位在检验工作全部结束后规定或约定的时间内向受检单位出具检验检测结果、鉴定结论。超过规定或约定的时间，每推延一日，受检单位可少交纳检验费用的1％。</w:t>
      </w:r>
    </w:p>
    <w:p>
      <w:pPr>
        <w:snapToGrid w:val="0"/>
        <w:spacing w:line="460" w:lineRule="exact"/>
        <w:rPr>
          <w:rFonts w:hint="default" w:ascii="Times New Roman" w:hAnsi="Times New Roman" w:eastAsia="仿宋_GB2312" w:cs="Times New Roman"/>
          <w:sz w:val="28"/>
          <w:szCs w:val="28"/>
        </w:rPr>
      </w:pPr>
    </w:p>
    <w:p>
      <w:pPr>
        <w:rPr>
          <w:rFonts w:hint="eastAsia"/>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2000000000000000000"/>
    <w:charset w:val="86"/>
    <w:family w:val="script"/>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00"/>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AR PL UKai CN">
    <w:altName w:val="宋体"/>
    <w:panose1 w:val="02000503000000000000"/>
    <w:charset w:val="86"/>
    <w:family w:val="auto"/>
    <w:pitch w:val="default"/>
    <w:sig w:usb0="00000000" w:usb1="00000000" w:usb2="00000036" w:usb3="00000000" w:csb0="2016009F" w:csb1="DFD7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8301AD"/>
    <w:rsid w:val="0E8301A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9"/>
    <w:basedOn w:val="1"/>
    <w:next w:val="1"/>
    <w:unhideWhenUsed/>
    <w:qFormat/>
    <w:uiPriority w:val="0"/>
    <w:pPr>
      <w:keepNext/>
      <w:keepLines/>
      <w:spacing w:before="240" w:beforeAutospacing="0" w:after="64" w:afterAutospacing="0" w:line="317" w:lineRule="auto"/>
      <w:outlineLvl w:val="8"/>
    </w:pPr>
    <w:rPr>
      <w:rFonts w:ascii="Arial" w:hAnsi="Arial" w:eastAsia="仿宋_GB2312" w:cs="Times New Roman"/>
      <w:sz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2022-01-13T01:48:00Z</dcterms:created>
  <dc:creator>沈妍红</dc:creator>
  <cp:lastModifiedBy>沈妍红</cp:lastModifiedBy>
  <dcterms:modified xsi:type="dcterms:W3CDTF">2022-01-13T01:50:20Z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